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62B" w:rsidRDefault="003062D1" w:rsidP="001F65F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Вы собираетесь в ИТАЛИЮ!</w:t>
      </w:r>
    </w:p>
    <w:p w:rsidR="003062D1" w:rsidRPr="003062D1" w:rsidRDefault="003062D1" w:rsidP="001F65F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Памятка туристу</w:t>
      </w:r>
    </w:p>
    <w:p w:rsidR="003430E2" w:rsidRPr="003062D1" w:rsidRDefault="0020211F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4735195</wp:posOffset>
            </wp:positionH>
            <wp:positionV relativeFrom="paragraph">
              <wp:posOffset>102235</wp:posOffset>
            </wp:positionV>
            <wp:extent cx="1923415" cy="2252980"/>
            <wp:effectExtent l="19050" t="0" r="635" b="0"/>
            <wp:wrapSquare wrapText="bothSides"/>
            <wp:docPr id="4" name="Рисунок 4" descr="Ð¿ÑÐ°Ð²Ð¸Ð»Ð° Ð¿Ð¾Ð²ÐµÐ´ÐµÐ½Ð¸Ñ Ð² ÐÑÐ°Ð»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¿ÑÐ°Ð²Ð¸Ð»Ð° Ð¿Ð¾Ð²ÐµÐ´ÐµÐ½Ð¸Ñ Ð² ÐÑÐ°Ð»Ð¸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0E2"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Несравненная Италия является мечтой для многих туристов. Если вы </w:t>
      </w:r>
      <w:proofErr w:type="gramStart"/>
      <w:r w:rsidR="003430E2"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планируете</w:t>
      </w:r>
      <w:proofErr w:type="gramEnd"/>
      <w:r w:rsidR="003430E2"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свой отдых в этой сказочной стране, то перед ее посещением мы рекомендуем ознакомиться с основными правилами поведения, которые распространяются практически на все сферы жизнедеятельности итальянцев. </w:t>
      </w:r>
    </w:p>
    <w:p w:rsidR="00D90868" w:rsidRPr="003062D1" w:rsidRDefault="00470F6F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2D1">
        <w:rPr>
          <w:rFonts w:ascii="Times New Roman" w:hAnsi="Times New Roman" w:cs="Times New Roman"/>
          <w:b/>
          <w:sz w:val="24"/>
          <w:szCs w:val="24"/>
        </w:rPr>
        <w:t>Таможня</w:t>
      </w:r>
    </w:p>
    <w:p w:rsidR="003430E2" w:rsidRPr="003062D1" w:rsidRDefault="003430E2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 xml:space="preserve">Таможенные правила в отношении туристов в Италии определяются законами ЕС, итальянские законы могут ужесточать нормы ЕС, но не ослаблять. Главный документ в нашем случае —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Directive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(Директива) 2007/74/EC, которая определяет нормы на алкоголь, табак, личные вещи. Этот и другие документы, касающиеся норм ввоза в ЕС, можно найти и прочитать, они общедоступны. Но гораздо удобнее и быстрее воспользоваться данной памяткой.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111760</wp:posOffset>
            </wp:positionV>
            <wp:extent cx="1948180" cy="1397000"/>
            <wp:effectExtent l="19050" t="0" r="0" b="0"/>
            <wp:wrapSquare wrapText="bothSides"/>
            <wp:docPr id="2" name="Рисунок 1" descr="ÐÐ¾Ð½ÑÑÐ¾Ð»Ñ Ð±Ð°Ð³Ð°Ð¶Ð° Ð½Ð° ÑÐ°Ð¼Ð¾Ð¶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¾Ð½ÑÑÐ¾Ð»Ñ Ð±Ð°Ð³Ð°Ð¶Ð° Ð½Ð° ÑÐ°Ð¼Ð¾Ð¶Ð½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>Итак, ч</w:t>
      </w:r>
      <w:r w:rsidR="003430E2" w:rsidRPr="003062D1">
        <w:rPr>
          <w:rFonts w:ascii="Times New Roman" w:hAnsi="Times New Roman" w:cs="Times New Roman"/>
          <w:sz w:val="24"/>
          <w:szCs w:val="24"/>
          <w:u w:val="single"/>
        </w:rPr>
        <w:t xml:space="preserve">то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же </w:t>
      </w:r>
      <w:r w:rsidR="003430E2" w:rsidRPr="003062D1">
        <w:rPr>
          <w:rFonts w:ascii="Times New Roman" w:hAnsi="Times New Roman" w:cs="Times New Roman"/>
          <w:sz w:val="24"/>
          <w:szCs w:val="24"/>
          <w:u w:val="single"/>
        </w:rPr>
        <w:t xml:space="preserve">нельзя </w:t>
      </w:r>
      <w:r w:rsidRPr="003062D1">
        <w:rPr>
          <w:rFonts w:ascii="Times New Roman" w:hAnsi="Times New Roman" w:cs="Times New Roman"/>
          <w:sz w:val="24"/>
          <w:szCs w:val="24"/>
          <w:u w:val="single"/>
        </w:rPr>
        <w:t>п</w:t>
      </w:r>
      <w:r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3062D1">
        <w:rPr>
          <w:rFonts w:ascii="Times New Roman" w:hAnsi="Times New Roman" w:cs="Times New Roman"/>
          <w:sz w:val="24"/>
          <w:szCs w:val="24"/>
          <w:u w:val="single"/>
        </w:rPr>
        <w:t>р</w:t>
      </w:r>
      <w:r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3062D1">
        <w:rPr>
          <w:rFonts w:ascii="Times New Roman" w:hAnsi="Times New Roman" w:cs="Times New Roman"/>
          <w:sz w:val="24"/>
          <w:szCs w:val="24"/>
          <w:u w:val="single"/>
        </w:rPr>
        <w:t>возить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через границу</w:t>
      </w:r>
      <w:r w:rsidRPr="003062D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 xml:space="preserve">Взрывоопасные, пожароопасные, токсичные, наркотические, психотропные вещества; 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Любое оружие или его части: огнестрельное, холодное, химическое,</w:t>
      </w:r>
      <w:r w:rsidR="003062D1" w:rsidRPr="003062D1">
        <w:rPr>
          <w:rFonts w:ascii="Times New Roman" w:hAnsi="Times New Roman" w:cs="Times New Roman"/>
          <w:sz w:val="24"/>
          <w:szCs w:val="24"/>
        </w:rPr>
        <w:t xml:space="preserve"> бактериологическое, ядерное;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 xml:space="preserve">Любые боеприпасы или амуницию. К таким предметам относятся металлоискатели, которые некоторые туристы пытаются привезти на отдых, чтобы </w:t>
      </w:r>
      <w:r w:rsidR="003062D1" w:rsidRPr="003062D1">
        <w:rPr>
          <w:rFonts w:ascii="Times New Roman" w:hAnsi="Times New Roman" w:cs="Times New Roman"/>
          <w:sz w:val="24"/>
          <w:szCs w:val="24"/>
        </w:rPr>
        <w:t>искать монетки в песке пляжа;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Любая поддельная продукция: фальшивые денежные знаки, контрафактные т</w:t>
      </w:r>
      <w:r w:rsidR="003062D1" w:rsidRPr="003062D1">
        <w:rPr>
          <w:rFonts w:ascii="Times New Roman" w:hAnsi="Times New Roman" w:cs="Times New Roman"/>
          <w:sz w:val="24"/>
          <w:szCs w:val="24"/>
        </w:rPr>
        <w:t>овары, «пиратская» продукция;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Непристойные материалы в электронном виде и</w:t>
      </w:r>
      <w:r w:rsidR="003062D1" w:rsidRPr="003062D1">
        <w:rPr>
          <w:rFonts w:ascii="Times New Roman" w:hAnsi="Times New Roman" w:cs="Times New Roman"/>
          <w:sz w:val="24"/>
          <w:szCs w:val="24"/>
        </w:rPr>
        <w:t>ли в виде печатной продукции;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Любые информационные материалы, если они служат разжиганию национальной, ра</w:t>
      </w:r>
      <w:r w:rsidR="003062D1" w:rsidRPr="003062D1">
        <w:rPr>
          <w:rFonts w:ascii="Times New Roman" w:hAnsi="Times New Roman" w:cs="Times New Roman"/>
          <w:sz w:val="24"/>
          <w:szCs w:val="24"/>
        </w:rPr>
        <w:t>совой или религиозной вражды;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Любые растения, животные, предметы из них, попадающие в Красную книгу или списки Вашингтонской конвенции CITES от</w:t>
      </w:r>
      <w:r w:rsidR="003062D1" w:rsidRPr="003062D1">
        <w:rPr>
          <w:rFonts w:ascii="Times New Roman" w:hAnsi="Times New Roman" w:cs="Times New Roman"/>
          <w:sz w:val="24"/>
          <w:szCs w:val="24"/>
        </w:rPr>
        <w:t xml:space="preserve"> 1973 года;</w:t>
      </w:r>
    </w:p>
    <w:p w:rsidR="003430E2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Любые семена и свежий картофель. Обычная картошка вообще продукт крайне страшный, её нельзя ввозить ни в Евросоюз, ни в США, ни в Россию.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России можно вывозить без оформления банковской справки наличную валюту в эквиваленте до 3000$ на человека. Ввоз и вывоз валюты в Италию свободен, но суммы свыше 12500 евро следует декларировать. 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Без пошлины в Италию можно ввести 200 сигарет, 2 литра вина или 1 литр крепких напитков. </w:t>
      </w:r>
    </w:p>
    <w:p w:rsidR="003062D1" w:rsidRPr="003062D1" w:rsidRDefault="003430E2" w:rsidP="001F65FA">
      <w:pPr>
        <w:pStyle w:val="a8"/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Вывозить произведения искусства, драгоценные камни и археологические находки можно только с товарным чеком и специальным разрешением. </w:t>
      </w:r>
    </w:p>
    <w:p w:rsidR="003062D1" w:rsidRDefault="003430E2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выезде из страны можно получить возврат НДС для товаров стоимостью выше 155 евро, приобретенных по системе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Tax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Free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, если предъявить специальную форму, заполненную при покупке, чек и товар в упаковке</w:t>
      </w:r>
    </w:p>
    <w:p w:rsidR="003062D1" w:rsidRDefault="0020211F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111125</wp:posOffset>
            </wp:positionV>
            <wp:extent cx="2276475" cy="1141095"/>
            <wp:effectExtent l="19050" t="0" r="9525" b="0"/>
            <wp:wrapSquare wrapText="bothSides"/>
            <wp:docPr id="10" name="Рисунок 10" descr="https://newcoin.ru/wa-data/public/shop/products/08/31/3108/images/10770/1077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coin.ru/wa-data/public/shop/products/08/31/3108/images/10770/10770.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0E2" w:rsidRPr="003062D1">
        <w:rPr>
          <w:rFonts w:ascii="Times New Roman" w:hAnsi="Times New Roman" w:cs="Times New Roman"/>
          <w:b/>
          <w:sz w:val="24"/>
          <w:szCs w:val="24"/>
        </w:rPr>
        <w:t>Валюта</w:t>
      </w:r>
    </w:p>
    <w:p w:rsidR="003062D1" w:rsidRDefault="003430E2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Денежной единицей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 в Италии является евро, так как Италия входит Европейский союз. Национальная валюта </w:t>
      </w:r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лира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 перестала существовать с 2002 года.</w:t>
      </w:r>
    </w:p>
    <w:p w:rsidR="003430E2" w:rsidRPr="003430E2" w:rsidRDefault="003430E2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сумму валюты выгодно менять в банках, так как банки предлагают наиболее выгодный курс. Но банки берут комиссионные за каждую операцию вне зависимости от меняемой суммы — в размере от 3 до 5 евро.</w:t>
      </w:r>
    </w:p>
    <w:p w:rsidR="003430E2" w:rsidRPr="003430E2" w:rsidRDefault="003430E2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Небольшую сумму выгодно менять в отелях и частных обменных пунктах. Здесь меняют валюту по завышенному курсу, но комиссионные за совершение операции не берут.</w:t>
      </w:r>
    </w:p>
    <w:p w:rsidR="003062D1" w:rsidRDefault="003430E2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оплате за услуги  принимаются кредитные карты следующих банковских систем (</w:t>
      </w:r>
      <w:proofErr w:type="spellStart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Visa</w:t>
      </w:r>
      <w:proofErr w:type="spellEnd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Mastercard</w:t>
      </w:r>
      <w:proofErr w:type="spellEnd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Cirrius</w:t>
      </w:r>
      <w:proofErr w:type="spellEnd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spellStart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Maestro</w:t>
      </w:r>
      <w:proofErr w:type="spellEnd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 </w:t>
      </w:r>
      <w:proofErr w:type="spellStart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Diners</w:t>
      </w:r>
      <w:proofErr w:type="spellEnd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Club</w:t>
      </w:r>
      <w:proofErr w:type="spellEnd"/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Но лучше, перед отлетом  </w:t>
      </w:r>
      <w:r w:rsidRPr="00306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отдых в Италию</w:t>
      </w:r>
      <w:r w:rsidRPr="003430E2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уточнить в вашем банке будет ли ваша карточка являться платежным средством за границей. В банкоматах Италии можно ежедневно снять с вашего счета около 250 евро. При расчете картой, в отелях, ресторанах, магазинах у вас могут попросить документ, удостоверяющий вашу личность. Будьте к этому готовы.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Чаевые</w:t>
      </w:r>
    </w:p>
    <w:p w:rsidR="001A1D3E" w:rsidRPr="001A1D3E" w:rsidRDefault="0020211F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150495</wp:posOffset>
            </wp:positionV>
            <wp:extent cx="2386330" cy="1586865"/>
            <wp:effectExtent l="19050" t="0" r="0" b="0"/>
            <wp:wrapSquare wrapText="bothSides"/>
            <wp:docPr id="19" name="Рисунок 19" descr="https://pbs.twimg.com/media/DjCIItFWwAA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DjCIItFWwAAx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D3E"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повсеместное распространение комплексных цен, включающих оплату всех услуг, в случае хорошего обслуживания принято давать чаевые в размере 10-15% от суммы заказа или просто округлять сумму в большую сторону (последнее распространено в барах и маленьких уличных кафе). Сами итальянцы могут оставить чаевые в заведении </w:t>
      </w:r>
      <w:proofErr w:type="spellStart"/>
      <w:r w:rsidR="001A1D3E"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премиум-класса</w:t>
      </w:r>
      <w:proofErr w:type="spellEnd"/>
      <w:r w:rsidR="001A1D3E"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никогда не платят сверх счета в кафе, такси или пиццерии. При обслуживании у стойки чаевые не приняты, да и в целом такой метод питания заметно дешевле, поскольку при посадке за столик автоматически взимается дополнительный "ресторанный сбор", который в случае небольшого заказа вполне способен удвоить или даже утроить его стоимость.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1D3E"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Чаевые водителям такси не требуются, а вот швейцарам и носильщикам положено оставлять 1-2 евро.</w:t>
      </w:r>
    </w:p>
    <w:p w:rsidR="0050562B" w:rsidRPr="003062D1" w:rsidRDefault="005A733A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2D1">
        <w:rPr>
          <w:rFonts w:ascii="Times New Roman" w:hAnsi="Times New Roman" w:cs="Times New Roman"/>
          <w:b/>
          <w:sz w:val="24"/>
          <w:szCs w:val="24"/>
        </w:rPr>
        <w:t>Язык</w:t>
      </w:r>
    </w:p>
    <w:p w:rsidR="003430E2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430E2"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тальянский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3430E2"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3430E2"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приграничных, с европейскими странами, районах Италии говорят на немецком  и французском языках. Все итальянцы знают английский язык. В связи с тем, что русскоязычных туристов, отправляющихся на </w:t>
      </w:r>
      <w:r w:rsidR="003430E2" w:rsidRPr="003062D1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отдых в Италию</w:t>
      </w:r>
      <w:r w:rsidR="003430E2" w:rsidRPr="003062D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3430E2"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становится все больше, итальянцы пытаются говорить на русском языке, особенно, продавцы в магазинах.  Многие магазины принимают на работу русский персонал.</w:t>
      </w:r>
    </w:p>
    <w:p w:rsidR="003430E2" w:rsidRPr="003062D1" w:rsidRDefault="005A733A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2D1">
        <w:rPr>
          <w:rFonts w:ascii="Times New Roman" w:hAnsi="Times New Roman" w:cs="Times New Roman"/>
          <w:b/>
          <w:sz w:val="24"/>
          <w:szCs w:val="24"/>
        </w:rPr>
        <w:t>Время</w:t>
      </w:r>
      <w:r w:rsidR="00B8609D" w:rsidRPr="003062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30E2" w:rsidRPr="003062D1" w:rsidRDefault="003430E2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Италия находится в мировом часовом поясе зимой UTC +1, а летом UTC +2. Так как в России был отменен перевод часов, то разница во времени Москвы с Италией составляет 2 часа зимой и 1 час летом.</w:t>
      </w:r>
    </w:p>
    <w:p w:rsidR="004D27A5" w:rsidRDefault="0020211F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142875</wp:posOffset>
            </wp:positionV>
            <wp:extent cx="2976880" cy="1981835"/>
            <wp:effectExtent l="19050" t="0" r="0" b="0"/>
            <wp:wrapSquare wrapText="bothSides"/>
            <wp:docPr id="13" name="Рисунок 13" descr="https://images.hypercars.co/hypercars-images/base_144622406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hypercars.co/hypercars-images/base_1446224067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7A5" w:rsidRPr="003062D1">
        <w:rPr>
          <w:rFonts w:ascii="Times New Roman" w:hAnsi="Times New Roman" w:cs="Times New Roman"/>
          <w:b/>
          <w:sz w:val="24"/>
          <w:szCs w:val="24"/>
        </w:rPr>
        <w:t>Транспорт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ind w:left="58" w:right="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Италии имеются практически все виды городского и междугороднего транспорта. В Риме, Милане и Неаполе есть метро. Автобус и троллейбус оплачиваются разовыми билетами, которые можно приобрести в журнальных или табачных киосках и прокомпостировать при входе в транспортное средство. Билет действует 75 минут при поездке даже с пересадками, время начала определяется по отметке компостера. Круглосуточно работают такси, которые можно вызвать из отеля или взять на стоянке, «ловить» на улице такси не получится. Оплата производится по счетчику с некоторыми доплатами. В Венеции нет дорог, поэтому передвигаться можно на речных трамвайчиках. Для междугородних поездок удобнее всего воспользоваться железнодорожным транспортом.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ind w:left="58" w:right="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Прокат автомобилей</w:t>
      </w: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. Автомобиль в аренду можно взять лицам не моложе 25 лет, имеющим права международного образца и паспорт. При этом необходимо иметь банковскую карту с суммой, достаточной для залога.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Безопасность</w:t>
      </w:r>
    </w:p>
    <w:p w:rsidR="003062D1" w:rsidRDefault="001A1D3E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Ситуация с безопасностью в Италии достаточно неоднозначная. 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крупных городах следует постоянно опасаться карманников и мелких воришек, нередки случаи мошенничества на транспорте и в ресторанах. Не следует носить с собой крупных сумм наличности или снимать их с банкомата на виду у всех. Документы и деньги рекомендуется хранить в сейфах отелей, </w:t>
      </w: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или, если это необходимо, помещать в самое труднодоступное место. Что-то ценное лучше носить в поясной сумке или рюкзачке - 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барсетки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пакеты и дамские сумочки местные "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счипаттори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" (грабители) вскрывают с достойным лучшего применения изяществом, а зачастую просто вырывают из рук, пользуясь скутерами или мотоциклами.</w:t>
      </w:r>
    </w:p>
    <w:p w:rsidR="003062D1" w:rsidRDefault="0020211F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-644525</wp:posOffset>
            </wp:positionV>
            <wp:extent cx="2667000" cy="1769745"/>
            <wp:effectExtent l="19050" t="0" r="0" b="0"/>
            <wp:wrapSquare wrapText="bothSides"/>
            <wp:docPr id="16" name="Рисунок 16" descr="http://s5.bloknot.ru/wp-content/uploads/2015/02/2000-2-e142425334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5.bloknot.ru/wp-content/uploads/2015/02/2000-2-e1424253342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D3E"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рекомендуется оставлять ничего ценного в автомобиле, при этом и саму машину лучше парковать на охраняемых автостоянках или на хорошо освещенных улицах. 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прямого контакта с грабителем, рекомендуется подчиниться всем его требованиям и не вступать в прямую конфронтацию. Не рекомендуется убегать от грабителей, кричать или вступать с ними в противоборство (хотя и это не исключается - закон в любом случае будет на стороне потерпевшего), однако большинство местных жителей предпочитают в таких случаях отдавать деньги, а затем вызывать полицию.</w:t>
      </w:r>
    </w:p>
    <w:p w:rsidR="003062D1" w:rsidRDefault="001A1D3E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 провинциальной Италии, вдали от шумных мегаполисов, царит почти полная идиллия. Здесь вполне достаточно соблюдать обычные меры безопасности. Случаи мелкого воровства или мошенничества крайне редки (обычно этим грешат подростки) и довольно легко раскрываются полицией. 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Пресловутая мафия занимается своими делами и вряд ли обратит внимание на туриста - эта растиражированная газетами угроза считается сильно преувеличенной даже самими итальянцами.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1"/>
      <w:bookmarkEnd w:id="0"/>
      <w:r w:rsidRPr="001A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Полиция</w:t>
      </w:r>
    </w:p>
    <w:p w:rsidR="003062D1" w:rsidRDefault="001A1D3E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Италии довольно обширная и многоуровневая система обеспечения общественной безопасности. Карабинеры - самое большое подразделение итальянской криминальной полиции, имеющее достаточно широкие полномочия. Характерная униформа карабинеров - полувоенного кроя с белой портупеей - бросается в глаза всем гостям страны. К их полномочиям относится борьба с преступностью, охрана общественного порядка и </w:t>
      </w:r>
      <w:proofErr w:type="gram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нераспространением наркотиков. К ним же необходимо обращаться с заявлениями в случае ограбления. 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следует найти в местном телефонном справочнике адрес отделения полиции (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Questura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маленьких городках - </w:t>
      </w:r>
      <w:proofErr w:type="spellStart"/>
      <w:proofErr w:type="gram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ommissariato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вызвать следователя на место преступления или обратиться с заявлением напрямую. В ряде случаев (итальянское правосудие неспешно) потребуется получить 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permesso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di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soggiorno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(разрешение на продление пребывания в стране).</w:t>
      </w:r>
    </w:p>
    <w:p w:rsidR="001A1D3E" w:rsidRPr="001A1D3E" w:rsidRDefault="001A1D3E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полиция (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Vigili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Urbani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) главным образом контролирует положение на дорогах. Есть еще одно подразделение с аналогичными функциями - дорожная полиция (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Polizia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Stradale</w:t>
      </w:r>
      <w:proofErr w:type="spellEnd"/>
      <w:r w:rsidRPr="001A1D3E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однако его сотрудники патрулируют только автострады.</w:t>
      </w:r>
    </w:p>
    <w:p w:rsidR="001A1D3E" w:rsidRPr="003062D1" w:rsidRDefault="0020211F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17450</wp:posOffset>
            </wp:positionH>
            <wp:positionV relativeFrom="paragraph">
              <wp:posOffset>73101</wp:posOffset>
            </wp:positionV>
            <wp:extent cx="2563215" cy="1711757"/>
            <wp:effectExtent l="19050" t="0" r="8535" b="0"/>
            <wp:wrapSquare wrapText="bothSides"/>
            <wp:docPr id="22" name="Рисунок 22" descr="https://coinspot.io/wp-content/uploads/2018/06/bigstock-wooden-gavel-and-flag-of-italy-2404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inspot.io/wp-content/uploads/2018/06/bigstock-wooden-gavel-and-flag-of-italy-240421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15" cy="171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D3E" w:rsidRPr="003062D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Итальянские законы </w:t>
      </w:r>
    </w:p>
    <w:p w:rsidR="001A1D3E" w:rsidRPr="003062D1" w:rsidRDefault="001A1D3E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Туристы, желающие побывать в Италии, должны хотя бы поверхностно знать законы этой страны. Ниже мы перечислим основную суть базовых законодательных актов, которые следует знать всем гостям государства на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Апеннинском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полуострове.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1:00 ночи до 5:00 утра запрещено нахождение людей на муниципальных пляжах. Нарушение закона грозит штрафом в 150 евро.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Нельзя занимать место на пляже и не пользоваться им (например, после утреннего купания вы решили «обозначить» свою территорию зонтиком или полотенцем, и вернуться на «свое» место только вечером). Нарушителей ждет штраф до 1 тысячи евро.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Курение в общественных местах запрещено на всей территории Италии. Нарушителям грозит штраф 200-250 евро.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всей территории страны запрещено мусорить.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Италии не принято купаться в фонтанах. Решили рискнуть? Не забудьте подготовить 500 евро для оплаты обязательного штрафа.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стране-сапожке каждый человек должен носить с собой документы, подтверждающие личность. Наказанием может стать не только большой штраф, но и тюремное заключение.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Приобретение подделок и контрафактных товаров в Италии находится под запретом. Штраф в данном случае может превысить 10 тысяч евро.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В государстве запрещено водить машину пьяным водителям. Наказание – штраф, равный 500 евро, и лишение водительских прав. В некоторых итальянских городах (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Лукка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Венеция) запрещено кормить голубей на улицах и площадях.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приобретения каких-либо товаров вам необходимо сохранить чеки на покупки. Если вас остановят на расстоянии 300 м от торговой </w:t>
      </w:r>
      <w:proofErr w:type="gram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точки</w:t>
      </w:r>
      <w:proofErr w:type="gram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 не предоставите чек, то вас оштрафуют.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Нельзя переходить трассу в неположенном месте. Штраф – примерно 50 евро, однако его сумма может быть разной в различных населенных пунктах.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Езда на велосипедах по тротуарам (при наличии велосипедных дорожек) запрещена. Штраф – 50 евро.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садитесь на памятники и постаменты в любом итальянском городе. </w:t>
      </w:r>
    </w:p>
    <w:p w:rsidR="001A1D3E" w:rsidRPr="003062D1" w:rsidRDefault="001A1D3E" w:rsidP="0020211F">
      <w:pPr>
        <w:pStyle w:val="a8"/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Ссоры в людных местах, а также игра в футбол в неположенном месте (улица, парк, пляж, площади, бульвары) могут повлечь за собой финансовые санкции в любом городе страны. </w:t>
      </w:r>
    </w:p>
    <w:p w:rsidR="001A1D3E" w:rsidRPr="003062D1" w:rsidRDefault="001A1D3E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В некоторых городах Италии существуют крайне забавные законы, нарушать которые, однако, совсем не следует.</w:t>
      </w:r>
    </w:p>
    <w:p w:rsidR="001A1D3E" w:rsidRPr="003062D1" w:rsidRDefault="001A1D3E" w:rsidP="0020211F">
      <w:pPr>
        <w:pStyle w:val="a8"/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Например, в итальянской столице нельзя кушать хот-доги на улице. Наказание за это «преступление» — штраф. </w:t>
      </w:r>
    </w:p>
    <w:p w:rsidR="001A1D3E" w:rsidRPr="003062D1" w:rsidRDefault="001A1D3E" w:rsidP="0020211F">
      <w:pPr>
        <w:pStyle w:val="a8"/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городе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Тропея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полным, престарелым и некрасивым женщинам запрещено раздеваться на пляже. </w:t>
      </w:r>
    </w:p>
    <w:p w:rsidR="001A1D3E" w:rsidRPr="003062D1" w:rsidRDefault="001A1D3E" w:rsidP="0020211F">
      <w:pPr>
        <w:pStyle w:val="a8"/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венецианской площади Сан-Марко сидеть и кушать можно только отведенных для этих случаев местах. </w:t>
      </w:r>
    </w:p>
    <w:p w:rsidR="001A1D3E" w:rsidRDefault="001A1D3E" w:rsidP="0020211F">
      <w:pPr>
        <w:pStyle w:val="a8"/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Эраклее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действует запрет на возведение песчаных замков на пляже. </w:t>
      </w:r>
    </w:p>
    <w:p w:rsidR="003062D1" w:rsidRPr="003062D1" w:rsidRDefault="003062D1" w:rsidP="0020211F">
      <w:pPr>
        <w:pStyle w:val="a8"/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всех 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пляжах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Италии 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запрещено делать массаж другому человеку (запрет введен государственным Министерством здравоохранения). </w:t>
      </w:r>
    </w:p>
    <w:p w:rsidR="001A1D3E" w:rsidRPr="003062D1" w:rsidRDefault="001A1D3E" w:rsidP="0020211F">
      <w:pPr>
        <w:pStyle w:val="a8"/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Сицилии и на Сардинии запрещено забирать с собой песок и ракушки. </w:t>
      </w:r>
    </w:p>
    <w:p w:rsidR="001A1D3E" w:rsidRPr="003062D1" w:rsidRDefault="001A1D3E" w:rsidP="0020211F">
      <w:pPr>
        <w:pStyle w:val="a8"/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Леричи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имеется закон, согласно которому никто не имеет права сушить свои полотенца в окнах. </w:t>
      </w:r>
    </w:p>
    <w:p w:rsidR="001A1D3E" w:rsidRPr="003062D1" w:rsidRDefault="001A1D3E" w:rsidP="0020211F">
      <w:pPr>
        <w:pStyle w:val="a8"/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Законодательство Милана принуждает каждого человека, находящегося в общественном месте, широко улыбаться (похоронные процессии и больницы являются исключением). </w:t>
      </w:r>
    </w:p>
    <w:p w:rsidR="001A1D3E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 еще несколько полезных рекомендаций:</w:t>
      </w:r>
    </w:p>
    <w:p w:rsidR="001A1D3E" w:rsidRPr="003062D1" w:rsidRDefault="001A1D3E" w:rsidP="0020211F">
      <w:pPr>
        <w:pStyle w:val="a8"/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рынках и в магазинах Италии нельзя трогать овощи и фрукты голыми руками. Для этого следует надеть специальные перчатки. </w:t>
      </w:r>
    </w:p>
    <w:p w:rsidR="001A1D3E" w:rsidRPr="003062D1" w:rsidRDefault="001A1D3E" w:rsidP="0020211F">
      <w:pPr>
        <w:pStyle w:val="a8"/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Не покупайте проездные билеты у водителей автобусов – все равно не получится. Они продаются в газетных и табачных киосках.</w:t>
      </w:r>
    </w:p>
    <w:p w:rsidR="001A1D3E" w:rsidRPr="003062D1" w:rsidRDefault="001A1D3E" w:rsidP="0020211F">
      <w:pPr>
        <w:pStyle w:val="a8"/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Нельзя ходить по городу в купальных костюмах. </w:t>
      </w:r>
    </w:p>
    <w:p w:rsidR="001A1D3E" w:rsidRPr="003062D1" w:rsidRDefault="001A1D3E" w:rsidP="0020211F">
      <w:pPr>
        <w:pStyle w:val="a8"/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Нельзя пить воду из фонтанов и других источников, если на них отсутствует надпись «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Potabile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1A1D3E" w:rsidRPr="003062D1" w:rsidRDefault="001A1D3E" w:rsidP="0020211F">
      <w:pPr>
        <w:pStyle w:val="a8"/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Wi-Fi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доступен</w:t>
      </w:r>
      <w:proofErr w:type="gram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только тем туристам, которые продемонстрировали администратору свои паспортные данные. </w:t>
      </w:r>
    </w:p>
    <w:p w:rsidR="001A1D3E" w:rsidRPr="003062D1" w:rsidRDefault="001A1D3E" w:rsidP="0020211F">
      <w:pPr>
        <w:pStyle w:val="a8"/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заправляйте поданное в ресторане или кафе спагетти майонезом, кетчупом, соусами и пастами. Не запивайте сладким чаем кондитерские изделия. Местные жители вас не поймут. </w:t>
      </w:r>
    </w:p>
    <w:p w:rsidR="004D27A5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160655</wp:posOffset>
            </wp:positionV>
            <wp:extent cx="3023870" cy="1769745"/>
            <wp:effectExtent l="19050" t="0" r="5080" b="0"/>
            <wp:wrapSquare wrapText="bothSides"/>
            <wp:docPr id="7" name="Рисунок 7" descr="https://assets2.netuleny.com/uploads/photo/000/020/616/lg_1______________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sets2.netuleny.com/uploads/photo/000/020/616/lg_1______________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D3E" w:rsidRPr="003062D1">
        <w:rPr>
          <w:rFonts w:ascii="Times New Roman" w:hAnsi="Times New Roman" w:cs="Times New Roman"/>
          <w:b/>
          <w:sz w:val="24"/>
          <w:szCs w:val="24"/>
        </w:rPr>
        <w:t>Кухня</w:t>
      </w:r>
    </w:p>
    <w:p w:rsidR="003062D1" w:rsidRDefault="001A1D3E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Итальянская кухня известна во всем мире – и не только пиццей и спагетти, но и обилием морепродуктов в рецептуре блюд, которые уникальны по своему вкусу и подаче, не имеющих аналогов ни на одном другом уголке земного шара. Лазанья,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равиоли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чиабатта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панна-кота</w:t>
      </w:r>
      <w:proofErr w:type="spellEnd"/>
      <w:proofErr w:type="gram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красивые названия традиционных яств, которые увлекают своим необычным вкусом.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</w:p>
    <w:p w:rsidR="003062D1" w:rsidRDefault="009215EA" w:rsidP="001F65FA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Всевозможных ресторанчиков и кафе в итальянских городах великое множество, и многие из них имеют 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первоклассную кухню</w:t>
      </w:r>
      <w:proofErr w:type="gram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062D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062D1"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 очень дорогие рестораны. Чтобы не попасть в неприятную ситуацию нужно выбирать ресторан, где меню с ценами весит у входа. </w:t>
      </w:r>
      <w:r w:rsidR="003062D1"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Дополнительно в счет включается аренда столика, где-то от 1 до 3 евро. В Италии дешевле питаться в ресторанах с комплексными обедами, обходится около 20 евро. В тихих местах, подальше от центра города можно питаться в ресторанах с домашней кухней аналог русских трактиров.</w:t>
      </w:r>
      <w:r w:rsid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062D1" w:rsidRDefault="003062D1" w:rsidP="001F65FA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чтобы не ошибиться с выбором ресторана, нужно следовать одному простому правилу</w:t>
      </w:r>
      <w:r w:rsidR="009215EA"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если в заведении обедает множество итальянцев, значит, оно подойдет и туристу. </w:t>
      </w:r>
    </w:p>
    <w:p w:rsidR="001A1D3E" w:rsidRPr="003062D1" w:rsidRDefault="009215EA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Впрочем, днем многие рестораны закрыты - сиеста! Поэтому в этот период бывает проще пообедать в отеле или заранее выяснить график работы наиболее приглянувшихся ресторанов.</w:t>
      </w:r>
    </w:p>
    <w:p w:rsidR="003062D1" w:rsidRPr="003062D1" w:rsidRDefault="0020211F" w:rsidP="001F65FA">
      <w:pPr>
        <w:pStyle w:val="2"/>
        <w:shd w:val="clear" w:color="auto" w:fill="FFFFFF"/>
        <w:spacing w:before="120" w:beforeAutospacing="0" w:after="0" w:afterAutospacing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111760</wp:posOffset>
            </wp:positionV>
            <wp:extent cx="2767965" cy="1784350"/>
            <wp:effectExtent l="19050" t="0" r="0" b="0"/>
            <wp:wrapSquare wrapText="bothSides"/>
            <wp:docPr id="3" name="Рисунок 25" descr="https://go2dream.ru/wp-content/uploads/2018/08/siesta-v-ispanii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o2dream.ru/wp-content/uploads/2018/08/siesta-v-ispanii_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2D1">
        <w:rPr>
          <w:sz w:val="24"/>
          <w:szCs w:val="24"/>
        </w:rPr>
        <w:t>Сиеста</w:t>
      </w:r>
    </w:p>
    <w:p w:rsidR="003062D1" w:rsidRPr="003062D1" w:rsidRDefault="003062D1" w:rsidP="001F65FA">
      <w:pPr>
        <w:pStyle w:val="a4"/>
        <w:shd w:val="clear" w:color="auto" w:fill="FFFFFF"/>
        <w:spacing w:before="120" w:after="0" w:line="240" w:lineRule="auto"/>
        <w:jc w:val="both"/>
      </w:pPr>
      <w:r w:rsidRPr="003062D1">
        <w:t>Национальная традиция Италии - сиеста. С 12.00-13.00 до 15.00-16.00 многие учреждения закрыты. Работают, по сути, лишь уличные кафе, ресторанчики и транспорт, да и те переходят на особый режим работы. В период после полудня поймать такси или попасть вовремя на автобус или электричку бывает попросту невозможно, есть определенные проблемы и с выбором места питания - многие кафе и бары также закрыты.</w:t>
      </w:r>
    </w:p>
    <w:p w:rsidR="003062D1" w:rsidRPr="003062D1" w:rsidRDefault="003062D1" w:rsidP="001F65FA">
      <w:pPr>
        <w:pStyle w:val="a4"/>
        <w:shd w:val="clear" w:color="auto" w:fill="FFFFFF"/>
        <w:spacing w:before="120" w:after="0" w:line="240" w:lineRule="auto"/>
        <w:jc w:val="both"/>
      </w:pPr>
      <w:r w:rsidRPr="003062D1">
        <w:t xml:space="preserve">Вся страна уходит на большие каникулы в июле-августе, поэтому в этот период также есть </w:t>
      </w:r>
      <w:proofErr w:type="gramStart"/>
      <w:r w:rsidRPr="003062D1">
        <w:t>проблемы</w:t>
      </w:r>
      <w:proofErr w:type="gramEnd"/>
      <w:r w:rsidRPr="003062D1">
        <w:t xml:space="preserve"> как с работой транспорта, так и заведений общественного питания - их попросту не хватает на всех. К этому стоит добавить толпы итальянцев, разъезжающихся по всем популярным курортам, в которых и так отдыхает множество иностранцев. Поэтому планировать поездку на этот период настоятельно не рекомендуется - июнь здесь гораздо спокойнее.</w:t>
      </w:r>
    </w:p>
    <w:p w:rsidR="003062D1" w:rsidRPr="003062D1" w:rsidRDefault="003062D1" w:rsidP="001F65FA">
      <w:pPr>
        <w:pStyle w:val="3"/>
        <w:shd w:val="clear" w:color="auto" w:fill="FFFFFF"/>
        <w:spacing w:before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3"/>
      <w:bookmarkEnd w:id="1"/>
      <w:r w:rsidRPr="003062D1">
        <w:rPr>
          <w:rFonts w:ascii="Times New Roman" w:hAnsi="Times New Roman" w:cs="Times New Roman"/>
          <w:color w:val="auto"/>
          <w:sz w:val="24"/>
          <w:szCs w:val="24"/>
        </w:rPr>
        <w:t>Режим работы магазинов</w:t>
      </w:r>
    </w:p>
    <w:p w:rsidR="003062D1" w:rsidRPr="003062D1" w:rsidRDefault="003062D1" w:rsidP="001F65FA">
      <w:pPr>
        <w:pStyle w:val="a4"/>
        <w:shd w:val="clear" w:color="auto" w:fill="FFFFFF"/>
        <w:spacing w:before="120" w:after="0" w:line="240" w:lineRule="auto"/>
        <w:jc w:val="both"/>
      </w:pPr>
      <w:r w:rsidRPr="003062D1">
        <w:t xml:space="preserve">Магазины работают с 8.00 до 13.00 и с 15.00-15.30 до 20.00. По воскресеньям все магазины закрыты, большинство не работает и в четверг после обеда. Крупные супермаркеты работают с понедельника по субботу с 9.00 до 21.00 (без обеда), в понедельник они открываются в 14.00. По субботам часть магазинов работает только до обеда, однако в предпраздничные дни большие торговые точки работают даже по воскресеньям. Маленькие магазины открыты с 8.00 до 20.00 с перерывом на обед (также закрываются в четверг после обеда). Некоторые и в субботу работают без обеда, так как в этот день население обычно закупает продукты на неделю и поэтому везде большой наплыв покупателей. </w:t>
      </w:r>
    </w:p>
    <w:p w:rsidR="003062D1" w:rsidRPr="003062D1" w:rsidRDefault="003062D1" w:rsidP="001F65FA">
      <w:pPr>
        <w:pStyle w:val="3"/>
        <w:shd w:val="clear" w:color="auto" w:fill="FFFFFF"/>
        <w:spacing w:before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062D1">
        <w:rPr>
          <w:rFonts w:ascii="Times New Roman" w:hAnsi="Times New Roman" w:cs="Times New Roman"/>
          <w:color w:val="auto"/>
          <w:sz w:val="24"/>
          <w:szCs w:val="24"/>
        </w:rPr>
        <w:t>Режим работы религиозных учреждений</w:t>
      </w:r>
    </w:p>
    <w:p w:rsidR="003062D1" w:rsidRPr="003062D1" w:rsidRDefault="003062D1" w:rsidP="001F65FA">
      <w:pPr>
        <w:pStyle w:val="a4"/>
        <w:shd w:val="clear" w:color="auto" w:fill="FFFFFF"/>
        <w:spacing w:before="120" w:after="0" w:line="240" w:lineRule="auto"/>
        <w:jc w:val="both"/>
      </w:pPr>
      <w:r w:rsidRPr="003062D1">
        <w:t>Церкви обычно открыты с раннего утра до 12.00-12.30 и с 14.00-15.00 до 19.00-20.00. Основные соборы и базилики открыты весь день. Осматривать церкви во время религиозных церемоний не рекомендуется. Необходимо заготовить достаточное количество 50-центовых монет для автоматов, включающих освещение церковных интерьеров. Рассматривать роспись на потолках и куполах церквей удобно через бинокль, фотографировать обычно не разрешается, особенно с использованием вспышки.</w:t>
      </w:r>
    </w:p>
    <w:p w:rsidR="003062D1" w:rsidRPr="003062D1" w:rsidRDefault="003062D1" w:rsidP="001F65FA">
      <w:pPr>
        <w:pStyle w:val="3"/>
        <w:shd w:val="clear" w:color="auto" w:fill="FFFFFF"/>
        <w:spacing w:before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4"/>
      <w:bookmarkEnd w:id="2"/>
      <w:r w:rsidRPr="003062D1">
        <w:rPr>
          <w:rFonts w:ascii="Times New Roman" w:hAnsi="Times New Roman" w:cs="Times New Roman"/>
          <w:color w:val="auto"/>
          <w:sz w:val="24"/>
          <w:szCs w:val="24"/>
        </w:rPr>
        <w:t>Режим работы музеев</w:t>
      </w:r>
    </w:p>
    <w:p w:rsidR="003062D1" w:rsidRDefault="003062D1" w:rsidP="001F65FA">
      <w:pPr>
        <w:pStyle w:val="a4"/>
        <w:shd w:val="clear" w:color="auto" w:fill="FFFFFF"/>
        <w:spacing w:before="120" w:after="0" w:line="240" w:lineRule="auto"/>
        <w:jc w:val="both"/>
      </w:pPr>
      <w:r w:rsidRPr="003062D1">
        <w:t xml:space="preserve">Часы работы музеев отличаются в разных областях страны и зависят от времени года. Большинство из них обычно открыто с 9.00-10.00 до 13.00 и с 16.00 до 19.00 летом, с 10.00 </w:t>
      </w:r>
      <w:proofErr w:type="gramStart"/>
      <w:r w:rsidRPr="003062D1">
        <w:t>до</w:t>
      </w:r>
      <w:proofErr w:type="gramEnd"/>
      <w:r w:rsidRPr="003062D1">
        <w:t xml:space="preserve"> 16.00-18.00 зимой. Многие крупные собрания работают бесплатно каждую последнюю пятницу месяца, с 19.00 до 23.00. Выходной день у большинства музеев - понедельник. Если служащие музея что-то показывают или объясняют, то при выходе из музея принято давать чаевые.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многих популярных музеев и исторических комплексов выстраиваются приличные очереди. Ожидание входа на территорию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Ватиканских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музеев может занимать до нескольких часов! Поэтому при явной ориентации на итальянские музеи и памятники истории рекомендуется ехать зимой - и цены ниже, и очередей нет. Вход на территорию практически всех исторических и археологических памятников платный. Если рядом расположено несколько связанных одной тематикой объектов (дворец - музей - галерея и т. д.), то билет в один из них обычно действует и на территории всего комплекса.</w:t>
      </w:r>
    </w:p>
    <w:p w:rsid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Не планируйте экскурсии на понедельник. Как правило, большинство достопримечательностей в этот день закрыто.</w:t>
      </w:r>
    </w:p>
    <w:p w:rsidR="003062D1" w:rsidRDefault="00451CEF" w:rsidP="001F65F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" w:name="5"/>
      <w:bookmarkEnd w:id="3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64135</wp:posOffset>
            </wp:positionV>
            <wp:extent cx="2672715" cy="1725930"/>
            <wp:effectExtent l="19050" t="0" r="0" b="0"/>
            <wp:wrapSquare wrapText="bothSides"/>
            <wp:docPr id="28" name="Рисунок 28" descr="https://cdn.pixabay.com/photo/2016/01/24/09/54/communication-115862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pixabay.com/photo/2016/01/24/09/54/communication-1158623_1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</w:t>
      </w:r>
    </w:p>
    <w:p w:rsidR="003062D1" w:rsidRPr="009215EA" w:rsidRDefault="003062D1" w:rsidP="001F65FA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u w:val="single"/>
          <w:bdr w:val="none" w:sz="0" w:space="0" w:color="auto" w:frame="1"/>
          <w:shd w:val="clear" w:color="auto" w:fill="FFFFFF"/>
        </w:rPr>
        <w:t>Телефон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для выхода на международную связь следует набрать 00, код страны (7 для России), код города и номер телефона. Выгоднее всего звонить с уличных таксофонов по специальным картам, звонки из отеля обходятся намного дороже. Карты можно приобрести в табачных или журнальных киосках.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 можно воспользоваться услугой роуминга и звонить со своего мобильного телефона, но это чаще окажется дороже. Выгодно бывает приобрести местную сим-карту для сотового телефона.</w:t>
      </w:r>
    </w:p>
    <w:p w:rsidR="003062D1" w:rsidRPr="003062D1" w:rsidRDefault="003062D1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Мобильная связь</w:t>
      </w:r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Италии недорогая</w:t>
      </w:r>
      <w:r w:rsidRPr="00306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Операторы мобильной связи других стран имеют 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роуминговые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соглашения с итальянскими провайдерами: Если время  </w:t>
      </w:r>
      <w:r w:rsidRPr="00306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путешествия по Италии</w:t>
      </w:r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длительное, экономнее приобрести итальянскую SIM-карту. Она стоит 15 евро. Эта карта действительна в течение года с момента активации.</w:t>
      </w:r>
    </w:p>
    <w:p w:rsidR="003062D1" w:rsidRDefault="003062D1" w:rsidP="001F65F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u w:val="single"/>
          <w:shd w:val="clear" w:color="auto" w:fill="FFFFFF"/>
        </w:rPr>
        <w:t>Интернет</w:t>
      </w:r>
      <w:r w:rsidRPr="003062D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присутствует в отелях, ресторанах и кафе. В отелях, в холле и номерах. Как правило, Интернет бесплатный и он называется  </w:t>
      </w:r>
      <w:proofErr w:type="spellStart"/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u w:val="single"/>
          <w:shd w:val="clear" w:color="auto" w:fill="FFFFFF"/>
        </w:rPr>
        <w:t>wi-fi</w:t>
      </w:r>
      <w:proofErr w:type="spellEnd"/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u w:val="single"/>
          <w:shd w:val="clear" w:color="auto" w:fill="FFFFFF"/>
        </w:rPr>
        <w:t>free</w:t>
      </w:r>
      <w:proofErr w:type="spellEnd"/>
      <w:r w:rsidRPr="003062D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.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Но, в некоторых отелях</w:t>
      </w:r>
      <w:r w:rsidRPr="003062D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за Интернет нужно будет заплатить. Цена разная  от 5 евро за сутки. Если  же </w:t>
      </w:r>
      <w:proofErr w:type="spellStart"/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u w:val="single"/>
          <w:shd w:val="clear" w:color="auto" w:fill="FFFFFF"/>
        </w:rPr>
        <w:t>wi-fi</w:t>
      </w:r>
      <w:proofErr w:type="spellEnd"/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u w:val="single"/>
          <w:shd w:val="clear" w:color="auto" w:fill="FFFFFF"/>
        </w:rPr>
        <w:t>free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есть в отеле, то, чтобы воспользоваться Интернетом, нужно на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ресепшн</w:t>
      </w:r>
      <w:proofErr w:type="spell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спросить пароль.</w:t>
      </w:r>
    </w:p>
    <w:p w:rsidR="009215EA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Еще несколько полезных</w:t>
      </w:r>
      <w:r w:rsidR="00B1345C" w:rsidRPr="003062D1">
        <w:rPr>
          <w:rFonts w:ascii="Times New Roman" w:hAnsi="Times New Roman" w:cs="Times New Roman"/>
          <w:b/>
          <w:bCs/>
          <w:sz w:val="24"/>
          <w:szCs w:val="24"/>
        </w:rPr>
        <w:t xml:space="preserve"> особенност</w:t>
      </w:r>
      <w:r>
        <w:rPr>
          <w:rFonts w:ascii="Times New Roman" w:hAnsi="Times New Roman" w:cs="Times New Roman"/>
          <w:b/>
          <w:bCs/>
          <w:sz w:val="24"/>
          <w:szCs w:val="24"/>
        </w:rPr>
        <w:t>ей</w:t>
      </w:r>
    </w:p>
    <w:p w:rsidR="003062D1" w:rsidRDefault="003062D1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Налог на добавленную стоимость</w:t>
      </w:r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Италии составляет 21% на предметы роскоши. Этот налог включён в цену товара. В цену на услуги этот налог не включается, например, в меню ресторанов и кафе.</w:t>
      </w:r>
    </w:p>
    <w:p w:rsidR="003062D1" w:rsidRPr="009215EA" w:rsidRDefault="003062D1" w:rsidP="001F65FA">
      <w:pPr>
        <w:shd w:val="clear" w:color="auto" w:fill="FFFFFF"/>
        <w:spacing w:before="120"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5E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Электричество</w:t>
      </w:r>
      <w:r w:rsidRPr="00306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 в электросети составляет 220</w:t>
      </w:r>
      <w:proofErr w:type="gram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, 50 Гц. Используются розетки европейского типа - круглые с двумя цилиндрическими штырьками (</w:t>
      </w:r>
      <w:proofErr w:type="gram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привычный нам</w:t>
      </w:r>
      <w:proofErr w:type="gram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Type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C) и его разновидность с двумя 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выштамповками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бокам штепселя для заземляющих контактов (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Type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 или 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Schuko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также прямоугольные разъемы с тремя расположенными в линию штырьками (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Type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L). </w:t>
      </w:r>
      <w:proofErr w:type="gram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Причем внешний вид последних явно указывает на допустимую мощность подключения - чем меньше штырьки и чем ближе они расположены, тем меньше допустимый ток (обычно 10 A, большие 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штепсели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толстыми разъемами рассчитаны на ток более 16 A).</w:t>
      </w:r>
      <w:proofErr w:type="gram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лучшей совместимости итальянских разъемов с вилками других стандартов применяются специальные накладные пластины с фасонными отверстиями.</w:t>
      </w:r>
    </w:p>
    <w:p w:rsidR="009215EA" w:rsidRPr="009215EA" w:rsidRDefault="009215EA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Аптеки</w:t>
      </w:r>
      <w:r w:rsidR="00306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2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х в Италии много</w:t>
      </w:r>
      <w:r w:rsidRPr="00306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их узнаете по вывеске 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Farmacia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Расписание работы аптек: 09:00 — 13:00, 16:00 — 22:00. Есть дежурные аптеки, которые работают круглосуточно. Дежурный фармацевт обслужит вас, нужно просто позвонить в звонок у двери.</w:t>
      </w:r>
    </w:p>
    <w:p w:rsidR="009215EA" w:rsidRPr="003062D1" w:rsidRDefault="009215EA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Style w:val="a5"/>
          <w:rFonts w:ascii="Times New Roman" w:hAnsi="Times New Roman" w:cs="Times New Roman"/>
          <w:b w:val="0"/>
          <w:sz w:val="24"/>
          <w:szCs w:val="24"/>
          <w:u w:val="single"/>
          <w:shd w:val="clear" w:color="auto" w:fill="FFFFFF"/>
        </w:rPr>
        <w:t>Питьевая вода</w:t>
      </w: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считается в Италии хорошей.  Воду  можно пить из </w:t>
      </w:r>
      <w:proofErr w:type="gram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под</w:t>
      </w:r>
      <w:proofErr w:type="gram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крана. В магазинах тоже предлагается большой ассортимент минеральной и простой воды. Цена за полтора, два литра воды до 1 евро</w:t>
      </w:r>
      <w:proofErr w:type="gramStart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туристических автобусах у каждого водителя есть бар, где можно купить воду. Это их небольшой бизнес</w:t>
      </w:r>
    </w:p>
    <w:p w:rsidR="003062D1" w:rsidRPr="009215EA" w:rsidRDefault="003062D1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Алкогольные напитки</w:t>
      </w:r>
      <w:r w:rsidRPr="00306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приобрести в магазинах и небольших лавках на любой вкус. Итальянцы любят пить вино во время и после еды. Путешествуя по Италии, можно увидеть много плантаций винограда. Недорогие местные вина, в бумажных пакетах стоят от 1 до 4 евро. Пользуются популярностью у итальянцев и туристов вина </w:t>
      </w:r>
      <w:proofErr w:type="spellStart"/>
      <w:r w:rsidRPr="00306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Limoncello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proofErr w:type="spellStart"/>
      <w:r w:rsidRPr="00306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Grappa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Более крепкие вина стоят дороже.</w:t>
      </w:r>
    </w:p>
    <w:p w:rsidR="009215EA" w:rsidRPr="009215EA" w:rsidRDefault="009215EA" w:rsidP="001F65FA">
      <w:pPr>
        <w:shd w:val="clear" w:color="auto" w:fill="FFFFFF"/>
        <w:spacing w:before="120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215E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Туалеты</w:t>
      </w:r>
      <w:r w:rsidR="003062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062D1" w:rsidRPr="00306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всех аэропортах, железнодорожных станциях, барах, ночных клубах, ресторанах, кафе и отелях имеются туалеты (обозначаются как WC). Если туалетная комната не относится к категории </w:t>
      </w:r>
      <w:proofErr w:type="gram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</w:t>
      </w:r>
      <w:proofErr w:type="gram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ею все равно можно воспользоваться за соответствующую плату. Общественные туалеты находятся вблизи многих основных достопримечательностей, но крупные города испытывают явную нехватку этих заведений. При пользовании ими главное не перепутать - мужские комнаты обозначаются табличкой 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Signori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дамские - </w:t>
      </w:r>
      <w:proofErr w:type="spellStart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Signorie</w:t>
      </w:r>
      <w:proofErr w:type="spellEnd"/>
      <w:r w:rsidRPr="009215E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 разница всего в одну букву.</w:t>
      </w:r>
    </w:p>
    <w:p w:rsidR="00B1345C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8"/>
      <w:bookmarkEnd w:id="4"/>
      <w:r>
        <w:rPr>
          <w:rFonts w:ascii="Times New Roman" w:hAnsi="Times New Roman" w:cs="Times New Roman"/>
          <w:b/>
          <w:sz w:val="24"/>
          <w:szCs w:val="24"/>
        </w:rPr>
        <w:t>Что привезти из Италии</w:t>
      </w:r>
    </w:p>
    <w:p w:rsidR="009215EA" w:rsidRPr="003062D1" w:rsidRDefault="009215EA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62D1">
        <w:rPr>
          <w:rFonts w:ascii="Times New Roman" w:hAnsi="Times New Roman" w:cs="Times New Roman"/>
          <w:sz w:val="24"/>
          <w:szCs w:val="24"/>
          <w:shd w:val="clear" w:color="auto" w:fill="FFFFFF"/>
        </w:rPr>
        <w:t>В Италии можно сделать самые разные покупки – от дизайнерской одежды и обуви, до различных местных деликатесов. Также распространены сувениры, посвященные историческим местам.</w:t>
      </w:r>
    </w:p>
    <w:p w:rsidR="00946639" w:rsidRPr="00946639" w:rsidRDefault="00946639" w:rsidP="001F65F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Италия традиционно ассоциируется у русских туристов либо с Древним </w:t>
      </w:r>
      <w:proofErr w:type="gram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Римом</w:t>
      </w:r>
      <w:proofErr w:type="gram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с картинами эпохи Возрождения. </w:t>
      </w:r>
      <w:r w:rsidR="003062D1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рекоменду</w:t>
      </w:r>
      <w:r w:rsidR="003062D1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обратить внимание на итальянскую еду, одну из самых вкусных в </w:t>
      </w:r>
      <w:r w:rsidR="00451C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64135</wp:posOffset>
            </wp:positionV>
            <wp:extent cx="2914015" cy="1945640"/>
            <wp:effectExtent l="19050" t="0" r="635" b="0"/>
            <wp:wrapSquare wrapText="bothSides"/>
            <wp:docPr id="31" name="Рисунок 31" descr="https://www.gavailer.ru/i/journal/201207262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gavailer.ru/i/journal/20120726222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мире.</w:t>
      </w:r>
      <w:r w:rsidR="00306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663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Кантуччини</w:t>
      </w:r>
      <w:proofErr w:type="spellEnd"/>
      <w:r w:rsidRPr="0094663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и другие сладости</w:t>
      </w:r>
      <w:r w:rsidR="003062D1" w:rsidRPr="00306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</w:t>
      </w:r>
      <w:r w:rsidR="00306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Традиционное тосканское печенье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кантуччини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миндалем или шоколадом вместе с тосканским красным вином представляет собой изысканный десерт. Любители шоколада оценят дорогие (от 4 евро), но очень вкусные конфеты "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Baci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", что в переводе значит "поцелуи".</w:t>
      </w:r>
      <w:r w:rsidR="00306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466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"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Лимончелло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"</w:t>
      </w: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сладкий ликер из лимонной цедры, его обычно пьют после кофе. Но будьте осторожны: штука очень коварная – сладкая, но крепкая.</w:t>
      </w:r>
      <w:r w:rsidR="00451CEF" w:rsidRPr="00451CEF">
        <w:t xml:space="preserve"> </w:t>
      </w:r>
    </w:p>
    <w:p w:rsidR="00946639" w:rsidRPr="00946639" w:rsidRDefault="00946639" w:rsidP="001F65FA">
      <w:pPr>
        <w:shd w:val="clear" w:color="auto" w:fill="FFFFFF"/>
        <w:spacing w:before="12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663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Итальянские бренды</w:t>
      </w:r>
      <w:r w:rsidR="003062D1" w:rsidRPr="00306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</w:t>
      </w:r>
      <w:r w:rsidR="00306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Италия – родина таких всемирно известных марок, как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Dolce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Gabbana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Gucci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Versace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Patrizia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PePe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Итальянцы считают, что только им, единственным на всей планете, присуще чувство стиля. Поэтому, будучи в Риме на улице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Кондотти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во Флоренции на Старом мосту, не забудьте прикупить себе хотя бы крошечный кошелек от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Fendi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многих модников это может оказаться лучшим из сувениров.</w:t>
      </w:r>
    </w:p>
    <w:p w:rsidR="00946639" w:rsidRPr="00946639" w:rsidRDefault="00946639" w:rsidP="001F65FA">
      <w:pPr>
        <w:shd w:val="clear" w:color="auto" w:fill="FFFFFF"/>
        <w:spacing w:before="120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4663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Карнавальные костюмы и маски</w:t>
      </w:r>
      <w:r w:rsidR="00306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</w:t>
      </w:r>
      <w:r w:rsidR="003062D1" w:rsidRPr="00306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Венеции и других городов Италии туристы часто привозят карнавальные костюмы и их непременный атрибут – маски, настоящие и декоративные, а также кукол, игрушечные керамические гондолы и другие </w:t>
      </w:r>
      <w:proofErr w:type="gram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</w:t>
      </w:r>
      <w:proofErr w:type="gram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сувениры, напоминающие о праздничных гуляниях. Карнавальные костюмы очень дорогие, но и очень красивые. Оставить их себе на память о карнавале – настоящая роскошь.</w:t>
      </w:r>
    </w:p>
    <w:p w:rsidR="00946639" w:rsidRPr="00946639" w:rsidRDefault="00946639" w:rsidP="001F65FA">
      <w:pPr>
        <w:shd w:val="clear" w:color="auto" w:fill="FFFFFF"/>
        <w:spacing w:before="120"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663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Муранское</w:t>
      </w:r>
      <w:proofErr w:type="spellEnd"/>
      <w:r w:rsidRPr="0094663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стекло</w:t>
      </w:r>
      <w:r w:rsidR="003062D1" w:rsidRPr="00306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</w:t>
      </w:r>
      <w:r w:rsidR="003062D1" w:rsidRPr="00306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островке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Мурано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с Венецией из знаменитого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муранского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стекла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</w:t>
      </w:r>
      <w:r w:rsidR="003062D1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вазы, кубки, бокалы, люстры и другие предметы роскоши и украшений. Иногда стекло раскалывают на маленькие кусочки, и из них получается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муранская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мозаика. Ее также используются для украшения ваз, бокалов, шкатулок, брошей, кулонов, часов и других аксессуаров. Однако </w:t>
      </w:r>
      <w:proofErr w:type="spellStart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муранское</w:t>
      </w:r>
      <w:proofErr w:type="spellEnd"/>
      <w:r w:rsidRPr="00946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стекло – очень дорогой сувенир. Маленькая-премаленькая шкатулочка будет стоить от 20 евро.</w:t>
      </w:r>
    </w:p>
    <w:p w:rsidR="00946639" w:rsidRPr="003062D1" w:rsidRDefault="00451CEF" w:rsidP="001F65FA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5080</wp:posOffset>
            </wp:positionV>
            <wp:extent cx="2511425" cy="1842770"/>
            <wp:effectExtent l="19050" t="0" r="3175" b="0"/>
            <wp:wrapSquare wrapText="bothSides"/>
            <wp:docPr id="34" name="Рисунок 34" descr="http://itd2.mycdn.me/image?id=859040831422&amp;t=20&amp;plc=WEB&amp;tkn=*ZxYEAcioOAyUJwVkz7jiIFIzZ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td2.mycdn.me/image?id=859040831422&amp;t=20&amp;plc=WEB&amp;tkn=*ZxYEAcioOAyUJwVkz7jiIFIzZ-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639" w:rsidRPr="003062D1">
        <w:rPr>
          <w:rFonts w:ascii="Times New Roman" w:hAnsi="Times New Roman" w:cs="Times New Roman"/>
          <w:b/>
          <w:bCs/>
          <w:sz w:val="24"/>
          <w:szCs w:val="24"/>
        </w:rPr>
        <w:t>Итальянский туристический разговорник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2D1">
        <w:rPr>
          <w:rFonts w:ascii="Times New Roman" w:hAnsi="Times New Roman" w:cs="Times New Roman"/>
          <w:sz w:val="24"/>
          <w:szCs w:val="24"/>
          <w:u w:val="single"/>
        </w:rPr>
        <w:t>Фразы, необходимые при встрече и знакомстве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znakomstvoCiao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Salve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Buongiorno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– Привет</w:t>
      </w:r>
      <w:proofErr w:type="gramStart"/>
      <w:r w:rsidRPr="003062D1">
        <w:rPr>
          <w:rFonts w:ascii="Times New Roman" w:hAnsi="Times New Roman" w:cs="Times New Roman"/>
          <w:sz w:val="24"/>
          <w:szCs w:val="24"/>
        </w:rPr>
        <w:t>/ З</w:t>
      </w:r>
      <w:proofErr w:type="gramEnd"/>
      <w:r w:rsidRPr="003062D1">
        <w:rPr>
          <w:rFonts w:ascii="Times New Roman" w:hAnsi="Times New Roman" w:cs="Times New Roman"/>
          <w:sz w:val="24"/>
          <w:szCs w:val="24"/>
        </w:rPr>
        <w:t>дравствуйте/ Добрый день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Come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Ко́мэ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ста?) – Как поживаете?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Bene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>!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Бэ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>́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нэ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) – </w:t>
      </w:r>
      <w:r w:rsidRPr="003062D1">
        <w:rPr>
          <w:rFonts w:ascii="Times New Roman" w:hAnsi="Times New Roman" w:cs="Times New Roman"/>
          <w:sz w:val="24"/>
          <w:szCs w:val="24"/>
        </w:rPr>
        <w:t>Хорошо</w:t>
      </w:r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! 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Tutto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bene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Pr="003062D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Ту́тто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бэ́нэ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– Очень хорошо!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Piacere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Пьячерэ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– Приятно познакомиться!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2D1">
        <w:rPr>
          <w:rFonts w:ascii="Times New Roman" w:hAnsi="Times New Roman" w:cs="Times New Roman"/>
          <w:sz w:val="24"/>
          <w:szCs w:val="24"/>
          <w:u w:val="single"/>
        </w:rPr>
        <w:t>Если Вам что-то не понятно, воспользуйтесь следующими фразами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Cosa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Ко́за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?) – Что? или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Scusami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cosa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Ску́зами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ко́за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?) — Извините, что?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capisco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dispiace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(Нон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капи́ско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, ми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диспья́че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). – Извините, не понимаю.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Come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chiama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Ко́мэ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си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кьяма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?) – Как это называется?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 xml:space="preserve">А главное, добавляйте везде: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Per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favore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! – Пожалуйста! И все будет хорошо.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2D1">
        <w:rPr>
          <w:rFonts w:ascii="Times New Roman" w:hAnsi="Times New Roman" w:cs="Times New Roman"/>
          <w:sz w:val="24"/>
          <w:szCs w:val="24"/>
          <w:u w:val="single"/>
        </w:rPr>
        <w:t>Фразы, незаменимые на рынке/ в магазине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Cosi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́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bene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Кози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́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бене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– Так в самый раз (когда вам положили ровно столько, сколько нужно)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Un’po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piu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62D1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ди</w:t>
      </w:r>
      <w:proofErr w:type="spellEnd"/>
      <w:proofErr w:type="gramEnd"/>
      <w:r w:rsidRPr="003062D1">
        <w:rPr>
          <w:rFonts w:ascii="Times New Roman" w:hAnsi="Times New Roman" w:cs="Times New Roman"/>
          <w:sz w:val="24"/>
          <w:szCs w:val="24"/>
        </w:rPr>
        <w:t xml:space="preserve"> пью) – Чуть побольше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Un’po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meno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62D1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ди</w:t>
      </w:r>
      <w:proofErr w:type="spellEnd"/>
      <w:proofErr w:type="gram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мэно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– Чуть поменьше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Basta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così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Ба́ста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кози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́) – Так достаточно. Хватит (когда нужно остановить феерию шопинга)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Vorrei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questo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per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favore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Воррэ́й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ведэ́рэ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кве́сто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, пер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фаворэ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– Я хочу посмотреть это, пожалуйста (платье в магазине и т.п.)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Quanto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costa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Ква́нто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062D1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3062D1">
        <w:rPr>
          <w:rFonts w:ascii="Times New Roman" w:hAnsi="Times New Roman" w:cs="Times New Roman"/>
          <w:sz w:val="24"/>
          <w:szCs w:val="24"/>
        </w:rPr>
        <w:t>́ста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?) – Сколько стоит?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2D1">
        <w:rPr>
          <w:rFonts w:ascii="Times New Roman" w:hAnsi="Times New Roman" w:cs="Times New Roman"/>
          <w:sz w:val="24"/>
          <w:szCs w:val="24"/>
          <w:u w:val="single"/>
        </w:rPr>
        <w:lastRenderedPageBreak/>
        <w:t>Если вы отправились в ресторан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colazione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колацьо́нэ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завтрак: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caffé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una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pasta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– Один кофе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эспрессо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и булочка (паста – это объединяющее название для разных видов выпечки, в нужный вам вид обычно просто тыкают пальцем)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capuccino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cornetto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3062D1">
        <w:rPr>
          <w:rFonts w:ascii="Times New Roman" w:hAnsi="Times New Roman" w:cs="Times New Roman"/>
          <w:sz w:val="24"/>
          <w:szCs w:val="24"/>
        </w:rPr>
        <w:t>корне</w:t>
      </w:r>
      <w:proofErr w:type="gramEnd"/>
      <w:r w:rsidRPr="003062D1">
        <w:rPr>
          <w:rFonts w:ascii="Times New Roman" w:hAnsi="Times New Roman" w:cs="Times New Roman"/>
          <w:sz w:val="24"/>
          <w:szCs w:val="24"/>
        </w:rPr>
        <w:t>́тто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per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favore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Капучино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круассан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, пожалуйста.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Pranzo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пра́ндзо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Ланч</w:t>
      </w:r>
      <w:proofErr w:type="spellEnd"/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 xml:space="preserve">В туристических местах часто можно увидеть на дверях </w:t>
      </w:r>
      <w:proofErr w:type="spellStart"/>
      <w:proofErr w:type="gramStart"/>
      <w:r w:rsidRPr="003062D1">
        <w:rPr>
          <w:rFonts w:ascii="Times New Roman" w:hAnsi="Times New Roman" w:cs="Times New Roman"/>
          <w:sz w:val="24"/>
          <w:szCs w:val="24"/>
        </w:rPr>
        <w:t>кафешки</w:t>
      </w:r>
      <w:proofErr w:type="spellEnd"/>
      <w:proofErr w:type="gramEnd"/>
      <w:r w:rsidRPr="003062D1">
        <w:rPr>
          <w:rFonts w:ascii="Times New Roman" w:hAnsi="Times New Roman" w:cs="Times New Roman"/>
          <w:sz w:val="24"/>
          <w:szCs w:val="24"/>
        </w:rPr>
        <w:t xml:space="preserve"> объявление: 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Menu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fisso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–фиксированное меню. Аналог </w:t>
      </w:r>
      <w:proofErr w:type="gramStart"/>
      <w:r w:rsidRPr="003062D1">
        <w:rPr>
          <w:rFonts w:ascii="Times New Roman" w:hAnsi="Times New Roman" w:cs="Times New Roman"/>
          <w:sz w:val="24"/>
          <w:szCs w:val="24"/>
        </w:rPr>
        <w:t>нашего</w:t>
      </w:r>
      <w:proofErr w:type="gram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бизнес-ланча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. Можно выбрать на первое какую-нибудь пасту или лазанью, на второе – мясо или рыбу плюс напиток. Стоимость такого меню, как правило, 10-12 евро.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Apperitivo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— Аперитив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Cena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Чена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Ужин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tavolo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per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quattro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3062D1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та</w:t>
      </w:r>
      <w:proofErr w:type="gramEnd"/>
      <w:r w:rsidRPr="003062D1">
        <w:rPr>
          <w:rFonts w:ascii="Times New Roman" w:hAnsi="Times New Roman" w:cs="Times New Roman"/>
          <w:sz w:val="24"/>
          <w:szCs w:val="24"/>
        </w:rPr>
        <w:t>́воло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пер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дуэ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трэ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кватро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– столик на двоих/ троих/ четверых.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Avete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dei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piatti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3062D1">
        <w:rPr>
          <w:rFonts w:ascii="Times New Roman" w:hAnsi="Times New Roman" w:cs="Times New Roman"/>
          <w:sz w:val="24"/>
          <w:szCs w:val="24"/>
          <w:lang w:val="en-US"/>
        </w:rPr>
        <w:t>del</w:t>
      </w:r>
      <w:proofErr w:type="gram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giorno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specialità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 w:rsidRPr="003062D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Аве́тэ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дей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пьятти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дель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джо́рно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спечиалита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́?) – У вас есть блюдо дня/ что-то особенное?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62D1">
        <w:rPr>
          <w:rFonts w:ascii="Times New Roman" w:hAnsi="Times New Roman" w:cs="Times New Roman"/>
          <w:sz w:val="24"/>
          <w:szCs w:val="24"/>
        </w:rPr>
        <w:t>По</w:t>
      </w:r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62D1">
        <w:rPr>
          <w:rFonts w:ascii="Times New Roman" w:hAnsi="Times New Roman" w:cs="Times New Roman"/>
          <w:sz w:val="24"/>
          <w:szCs w:val="24"/>
        </w:rPr>
        <w:t>поводу</w:t>
      </w:r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62D1">
        <w:rPr>
          <w:rFonts w:ascii="Times New Roman" w:hAnsi="Times New Roman" w:cs="Times New Roman"/>
          <w:sz w:val="24"/>
          <w:szCs w:val="24"/>
        </w:rPr>
        <w:t>напитков</w:t>
      </w:r>
      <w:r w:rsidRPr="003062D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062D1">
        <w:rPr>
          <w:rFonts w:ascii="Times New Roman" w:hAnsi="Times New Roman" w:cs="Times New Roman"/>
          <w:sz w:val="24"/>
          <w:szCs w:val="24"/>
          <w:lang w:val="en-US"/>
        </w:rPr>
        <w:t>Possiamo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avere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una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bottiglia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aqua?</w:t>
      </w:r>
      <w:proofErr w:type="gramEnd"/>
      <w:r w:rsidRPr="00306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62D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Поссья́мо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аве́рэ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уна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ботилья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аква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?) – Можно нам бутылку воды?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Vino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casa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(Вино </w:t>
      </w:r>
      <w:proofErr w:type="spellStart"/>
      <w:proofErr w:type="gramStart"/>
      <w:r w:rsidRPr="003062D1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ка</w:t>
      </w:r>
      <w:proofErr w:type="gramEnd"/>
      <w:r w:rsidRPr="003062D1">
        <w:rPr>
          <w:rFonts w:ascii="Times New Roman" w:hAnsi="Times New Roman" w:cs="Times New Roman"/>
          <w:sz w:val="24"/>
          <w:szCs w:val="24"/>
        </w:rPr>
        <w:t>́за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) – Домашнее вино.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И в завершение: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conto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per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favore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(Иль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ко́нто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, пер </w:t>
      </w:r>
      <w:proofErr w:type="gramStart"/>
      <w:r w:rsidRPr="003062D1">
        <w:rPr>
          <w:rFonts w:ascii="Times New Roman" w:hAnsi="Times New Roman" w:cs="Times New Roman"/>
          <w:sz w:val="24"/>
          <w:szCs w:val="24"/>
        </w:rPr>
        <w:t>фаворе</w:t>
      </w:r>
      <w:proofErr w:type="gramEnd"/>
      <w:r w:rsidRPr="003062D1">
        <w:rPr>
          <w:rFonts w:ascii="Times New Roman" w:hAnsi="Times New Roman" w:cs="Times New Roman"/>
          <w:sz w:val="24"/>
          <w:szCs w:val="24"/>
        </w:rPr>
        <w:t>) – Счет, пожалуйста.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Possiamo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pagare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separatamente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Поссья́мо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пага́рэ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сепаратаме́нтэ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?) – Мы можем оплатить раздельно?</w:t>
      </w:r>
    </w:p>
    <w:p w:rsid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  <w:u w:val="single"/>
        </w:rPr>
        <w:t>Могу ли я? Хочу ли я?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062D1">
        <w:rPr>
          <w:rFonts w:ascii="Times New Roman" w:hAnsi="Times New Roman" w:cs="Times New Roman"/>
          <w:sz w:val="24"/>
          <w:szCs w:val="24"/>
        </w:rPr>
        <w:t xml:space="preserve">Когда нужно спросить позволения (войти, взять что-то, сесть за </w:t>
      </w:r>
      <w:r>
        <w:rPr>
          <w:rFonts w:ascii="Times New Roman" w:hAnsi="Times New Roman" w:cs="Times New Roman"/>
          <w:sz w:val="24"/>
          <w:szCs w:val="24"/>
        </w:rPr>
        <w:t xml:space="preserve">приглянувшийся столик и т.п.): 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Posso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По́ссо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?) – Я могу?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 xml:space="preserve">Хотя, когда проталкиваешься в толпе, лучше говорить: 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Permesso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! (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Перме́ссо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!) – Позвольте!</w:t>
      </w:r>
    </w:p>
    <w:p w:rsidR="003062D1" w:rsidRPr="003062D1" w:rsidRDefault="003062D1" w:rsidP="001F65F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 xml:space="preserve">А когда вам что-то нужно, скажите: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Ho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bisogno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… (O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бизо́ньо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2D1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3062D1">
        <w:rPr>
          <w:rFonts w:ascii="Times New Roman" w:hAnsi="Times New Roman" w:cs="Times New Roman"/>
          <w:sz w:val="24"/>
          <w:szCs w:val="24"/>
        </w:rPr>
        <w:t>…) – Мне нужно… (и дальше палец/словарь вам в помощь)</w:t>
      </w:r>
    </w:p>
    <w:p w:rsidR="003062D1" w:rsidRPr="003062D1" w:rsidRDefault="00451CEF" w:rsidP="001F65FA">
      <w:pPr>
        <w:pStyle w:val="3"/>
        <w:shd w:val="clear" w:color="auto" w:fill="FFFFFF"/>
        <w:spacing w:before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77470</wp:posOffset>
            </wp:positionV>
            <wp:extent cx="2328545" cy="1770380"/>
            <wp:effectExtent l="19050" t="0" r="0" b="0"/>
            <wp:wrapSquare wrapText="bothSides"/>
            <wp:docPr id="37" name="Рисунок 37" descr="http://english-sunday.ru/wp-content/uploads/2017/02/4930c1f5f9a5ba578b2f4308b113e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nglish-sunday.ru/wp-content/uploads/2017/02/4930c1f5f9a5ba578b2f4308b113e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2D1" w:rsidRPr="003062D1">
        <w:rPr>
          <w:rFonts w:ascii="Times New Roman" w:hAnsi="Times New Roman" w:cs="Times New Roman"/>
          <w:color w:val="auto"/>
          <w:sz w:val="24"/>
          <w:szCs w:val="24"/>
        </w:rPr>
        <w:t>Полезные телефоны</w:t>
      </w:r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62D1">
        <w:rPr>
          <w:rFonts w:ascii="Times New Roman" w:hAnsi="Times New Roman" w:cs="Times New Roman"/>
          <w:sz w:val="24"/>
          <w:szCs w:val="24"/>
        </w:rPr>
        <w:t>По всем вопросам, которые могут возникнуть на отдыхе, следует обращаться к вашему гиду, мобильный телефон которого указан на информационном стенде в отеле, или к представителю туроператора, телефон которого указан в ваучере.</w:t>
      </w:r>
      <w:proofErr w:type="gramEnd"/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Посольство Российской Федерации в Риме – (6) 494 16 80, 494 16 81, консульский отдел – (6) 442 341 49</w:t>
      </w:r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Генеральное консульство России в Милане – (2) 487 073 01, 487 504 32</w:t>
      </w:r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Консульство России в Генуе – (10) 372 60 47, 372 63 04</w:t>
      </w:r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Генеральное консульство России в Палермо – (91) 611 39 70</w:t>
      </w:r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Почетный консул России во Флоренции – (55) 260 89 40</w:t>
      </w:r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Карабинеры (полиция) – 112</w:t>
      </w:r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Скорая помощь – 118</w:t>
      </w:r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Помощь в экстренных случаях – 113</w:t>
      </w:r>
    </w:p>
    <w:p w:rsidR="003062D1" w:rsidRP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Пожарная охрана – 115</w:t>
      </w:r>
    </w:p>
    <w:p w:rsidR="003062D1" w:rsidRDefault="003062D1" w:rsidP="00451CEF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62D1">
        <w:rPr>
          <w:rFonts w:ascii="Times New Roman" w:hAnsi="Times New Roman" w:cs="Times New Roman"/>
          <w:sz w:val="24"/>
          <w:szCs w:val="24"/>
        </w:rPr>
        <w:t>Техпомощь автомобилистам – 116</w:t>
      </w:r>
    </w:p>
    <w:p w:rsidR="00451CEF" w:rsidRDefault="00451CEF" w:rsidP="00451CEF">
      <w:pPr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451CEF" w:rsidRPr="00451CEF" w:rsidRDefault="00451CEF" w:rsidP="00451CEF">
      <w:pPr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1CEF">
        <w:rPr>
          <w:rFonts w:ascii="Times New Roman" w:hAnsi="Times New Roman" w:cs="Times New Roman"/>
          <w:b/>
          <w:sz w:val="32"/>
          <w:szCs w:val="32"/>
        </w:rPr>
        <w:t>Приятного путешествия!</w:t>
      </w:r>
    </w:p>
    <w:sectPr w:rsidR="00451CEF" w:rsidRPr="00451CEF" w:rsidSect="003062D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0418E"/>
    <w:multiLevelType w:val="hybridMultilevel"/>
    <w:tmpl w:val="7040D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54000"/>
    <w:multiLevelType w:val="hybridMultilevel"/>
    <w:tmpl w:val="E6F49B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1459C"/>
    <w:multiLevelType w:val="hybridMultilevel"/>
    <w:tmpl w:val="8C3AFD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F0F78"/>
    <w:multiLevelType w:val="hybridMultilevel"/>
    <w:tmpl w:val="1E68F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97D12"/>
    <w:multiLevelType w:val="multilevel"/>
    <w:tmpl w:val="D082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9867F2"/>
    <w:multiLevelType w:val="multilevel"/>
    <w:tmpl w:val="E610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84546B"/>
    <w:multiLevelType w:val="hybridMultilevel"/>
    <w:tmpl w:val="8F2AB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27D4C"/>
    <w:multiLevelType w:val="multilevel"/>
    <w:tmpl w:val="27BA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8F667B"/>
    <w:multiLevelType w:val="multilevel"/>
    <w:tmpl w:val="7D907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CF062A"/>
    <w:multiLevelType w:val="multilevel"/>
    <w:tmpl w:val="38F2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470D6B"/>
    <w:multiLevelType w:val="hybridMultilevel"/>
    <w:tmpl w:val="F780B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405BB9"/>
    <w:multiLevelType w:val="multilevel"/>
    <w:tmpl w:val="3EBA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D2445C"/>
    <w:multiLevelType w:val="multilevel"/>
    <w:tmpl w:val="8512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CB6727"/>
    <w:multiLevelType w:val="multilevel"/>
    <w:tmpl w:val="391C45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03310F"/>
    <w:multiLevelType w:val="multilevel"/>
    <w:tmpl w:val="A5A0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342B56"/>
    <w:multiLevelType w:val="multilevel"/>
    <w:tmpl w:val="6B48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515332"/>
    <w:multiLevelType w:val="hybridMultilevel"/>
    <w:tmpl w:val="C41CE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AC68F5"/>
    <w:multiLevelType w:val="hybridMultilevel"/>
    <w:tmpl w:val="9754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5"/>
  </w:num>
  <w:num w:numId="5">
    <w:abstractNumId w:val="4"/>
  </w:num>
  <w:num w:numId="6">
    <w:abstractNumId w:val="7"/>
  </w:num>
  <w:num w:numId="7">
    <w:abstractNumId w:val="15"/>
  </w:num>
  <w:num w:numId="8">
    <w:abstractNumId w:val="9"/>
  </w:num>
  <w:num w:numId="9">
    <w:abstractNumId w:val="11"/>
  </w:num>
  <w:num w:numId="10">
    <w:abstractNumId w:val="3"/>
  </w:num>
  <w:num w:numId="11">
    <w:abstractNumId w:val="17"/>
  </w:num>
  <w:num w:numId="12">
    <w:abstractNumId w:val="0"/>
  </w:num>
  <w:num w:numId="13">
    <w:abstractNumId w:val="16"/>
  </w:num>
  <w:num w:numId="14">
    <w:abstractNumId w:val="1"/>
  </w:num>
  <w:num w:numId="15">
    <w:abstractNumId w:val="6"/>
  </w:num>
  <w:num w:numId="16">
    <w:abstractNumId w:val="2"/>
  </w:num>
  <w:num w:numId="17">
    <w:abstractNumId w:val="10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54229"/>
    <w:rsid w:val="001A1D3E"/>
    <w:rsid w:val="001F65FA"/>
    <w:rsid w:val="0020211F"/>
    <w:rsid w:val="00223E9C"/>
    <w:rsid w:val="003062D1"/>
    <w:rsid w:val="003430E2"/>
    <w:rsid w:val="00451CEF"/>
    <w:rsid w:val="00454229"/>
    <w:rsid w:val="00470F6F"/>
    <w:rsid w:val="004D27A5"/>
    <w:rsid w:val="0050562B"/>
    <w:rsid w:val="005A733A"/>
    <w:rsid w:val="006000AB"/>
    <w:rsid w:val="009215EA"/>
    <w:rsid w:val="00946639"/>
    <w:rsid w:val="00AD6A3E"/>
    <w:rsid w:val="00B1345C"/>
    <w:rsid w:val="00B43208"/>
    <w:rsid w:val="00B8609D"/>
    <w:rsid w:val="00D90868"/>
    <w:rsid w:val="00E91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0AB"/>
  </w:style>
  <w:style w:type="paragraph" w:styleId="2">
    <w:name w:val="heading 2"/>
    <w:basedOn w:val="a"/>
    <w:link w:val="20"/>
    <w:uiPriority w:val="9"/>
    <w:qFormat/>
    <w:rsid w:val="001A1D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5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733A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AD6A3E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D6A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4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0E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A1D3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A1D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215EA"/>
    <w:rPr>
      <w:rFonts w:asciiTheme="majorHAnsi" w:eastAsiaTheme="majorEastAsia" w:hAnsiTheme="majorHAnsi" w:cstheme="majorBidi"/>
      <w:b/>
      <w:bCs/>
      <w:color w:val="4472C4" w:themeColor="accent1"/>
    </w:rPr>
  </w:style>
  <w:style w:type="table" w:styleId="a9">
    <w:name w:val="Table Grid"/>
    <w:basedOn w:val="a1"/>
    <w:uiPriority w:val="39"/>
    <w:rsid w:val="00946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8</Pages>
  <Words>3818</Words>
  <Characters>21763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Galeev Timur</dc:creator>
  <cp:keywords/>
  <dc:description/>
  <cp:lastModifiedBy>Без Пароля</cp:lastModifiedBy>
  <cp:revision>11</cp:revision>
  <dcterms:created xsi:type="dcterms:W3CDTF">2018-12-20T11:20:00Z</dcterms:created>
  <dcterms:modified xsi:type="dcterms:W3CDTF">2019-01-29T22:23:00Z</dcterms:modified>
</cp:coreProperties>
</file>