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564E" w:rsidRPr="006B7EB4" w:rsidRDefault="00EB0BEF" w:rsidP="007F5C79">
      <w:pPr>
        <w:pStyle w:val="a3"/>
        <w:rPr>
          <w:rFonts w:asciiTheme="minorHAnsi" w:hAnsiTheme="minorHAnsi"/>
          <w:sz w:val="44"/>
        </w:rPr>
      </w:pPr>
      <w:r w:rsidRPr="006B7EB4">
        <w:rPr>
          <w:sz w:val="52"/>
        </w:rPr>
        <w:t>К</w:t>
      </w:r>
      <w:r w:rsidR="006B7B26" w:rsidRPr="006B7EB4">
        <w:rPr>
          <w:sz w:val="52"/>
        </w:rPr>
        <w:t>итай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:rsidR="0008564E" w:rsidRPr="00906FBD" w:rsidRDefault="00351B55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30"/>
          <w:szCs w:val="36"/>
        </w:rPr>
      </w:pPr>
      <w:r w:rsidRPr="00906FBD">
        <w:rPr>
          <w:rFonts w:ascii="Helvetica Neue" w:eastAsia="Helvetica Neue" w:hAnsi="Helvetica Neue" w:cs="Helvetica Neue"/>
          <w:b/>
          <w:color w:val="000000"/>
          <w:sz w:val="30"/>
          <w:szCs w:val="36"/>
        </w:rPr>
        <w:t>Таможня</w:t>
      </w:r>
    </w:p>
    <w:p w:rsidR="006B7EB4" w:rsidRDefault="00E15C4F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Количество ввозимой иностранной валюты не ограниченно. При ввозе суммы более 5000$ необходимо заявить об этом в таможенной декларации. Сумма перемещаемых через границу юаней не должна превышать 6000 юан</w:t>
      </w:r>
      <w:r w:rsidR="00380F37" w:rsidRPr="006B7EB4">
        <w:rPr>
          <w:rFonts w:ascii="Helvetica Neue" w:eastAsia="Helvetica Neue" w:hAnsi="Helvetica Neue" w:cs="Helvetica Neue"/>
          <w:sz w:val="18"/>
          <w:szCs w:val="22"/>
        </w:rPr>
        <w:t xml:space="preserve">ей. </w:t>
      </w:r>
    </w:p>
    <w:p w:rsidR="009055CF" w:rsidRDefault="009055CF" w:rsidP="007F5C79">
      <w:pPr>
        <w:rPr>
          <w:rFonts w:ascii="Helvetica Neue" w:eastAsia="Helvetica Neue" w:hAnsi="Helvetica Neue" w:cs="Helvetica Neue"/>
          <w:sz w:val="18"/>
          <w:szCs w:val="22"/>
        </w:rPr>
      </w:pPr>
    </w:p>
    <w:p w:rsidR="006B7EB4" w:rsidRDefault="006B7EB4" w:rsidP="007F5C79">
      <w:pPr>
        <w:pStyle w:val="2"/>
        <w:rPr>
          <w:sz w:val="18"/>
          <w:szCs w:val="22"/>
        </w:rPr>
      </w:pPr>
      <w:r w:rsidRPr="006B7EB4">
        <w:rPr>
          <w:sz w:val="20"/>
        </w:rPr>
        <w:t>Ввоз</w:t>
      </w:r>
      <w:r>
        <w:rPr>
          <w:sz w:val="18"/>
          <w:szCs w:val="22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7EB4" w:rsidTr="006B7EB4">
        <w:tc>
          <w:tcPr>
            <w:tcW w:w="4814" w:type="dxa"/>
            <w:shd w:val="clear" w:color="auto" w:fill="auto"/>
          </w:tcPr>
          <w:p w:rsidR="009055CF" w:rsidRDefault="006B7EB4" w:rsidP="007F5C79">
            <w:pPr>
              <w:pStyle w:val="2"/>
              <w:rPr>
                <w:sz w:val="20"/>
              </w:rPr>
            </w:pPr>
            <w:r w:rsidRPr="006B7EB4">
              <w:rPr>
                <w:sz w:val="20"/>
              </w:rPr>
              <w:t xml:space="preserve">Разрешен </w:t>
            </w:r>
            <w:r w:rsidR="009055CF" w:rsidRPr="006B7EB4">
              <w:rPr>
                <w:sz w:val="18"/>
                <w:szCs w:val="22"/>
              </w:rPr>
              <w:t xml:space="preserve">беспошлинный </w:t>
            </w:r>
            <w:r w:rsidRPr="006B7EB4">
              <w:rPr>
                <w:sz w:val="20"/>
              </w:rPr>
              <w:t xml:space="preserve">ввоз </w:t>
            </w:r>
          </w:p>
          <w:p w:rsidR="009055CF" w:rsidRPr="009055CF" w:rsidRDefault="009055CF" w:rsidP="007F5C79">
            <w:pPr>
              <w:pStyle w:val="2"/>
              <w:rPr>
                <w:b w:val="0"/>
                <w:sz w:val="20"/>
              </w:rPr>
            </w:pPr>
            <w:r w:rsidRPr="009055CF">
              <w:rPr>
                <w:b w:val="0"/>
                <w:sz w:val="18"/>
                <w:szCs w:val="22"/>
              </w:rPr>
              <w:t>100 сигар, 400 сигарет, 500 г табака, спиртных напитков не более 1,5 литра, ювелирных украшений и других предметов в пределах личного пользования не более чем на 2000 юаней.</w:t>
            </w:r>
          </w:p>
          <w:p w:rsidR="006B7EB4" w:rsidRPr="006B7EB4" w:rsidRDefault="006B7EB4" w:rsidP="007F5C79">
            <w:pPr>
              <w:pStyle w:val="2"/>
              <w:rPr>
                <w:sz w:val="20"/>
              </w:rPr>
            </w:pPr>
            <w:r w:rsidRPr="006B7EB4">
              <w:rPr>
                <w:sz w:val="20"/>
              </w:rPr>
              <w:t>по одному предмету на туриста: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Фотоаппараты;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Видеокамеры;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Ноутбуки;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Всю технику необходимо предъявить при въезде;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Туристы должны сообщать об имеющихся при них ценностях в таможенной декларации;</w:t>
            </w:r>
          </w:p>
          <w:p w:rsidR="006B7EB4" w:rsidRDefault="006B7EB4" w:rsidP="007F5C79">
            <w:p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</w:p>
        </w:tc>
        <w:tc>
          <w:tcPr>
            <w:tcW w:w="4814" w:type="dxa"/>
          </w:tcPr>
          <w:p w:rsidR="006B7EB4" w:rsidRPr="006B7EB4" w:rsidRDefault="006B7EB4" w:rsidP="007F5C79">
            <w:pPr>
              <w:pStyle w:val="2"/>
              <w:rPr>
                <w:sz w:val="20"/>
              </w:rPr>
            </w:pPr>
            <w:r w:rsidRPr="006B7EB4">
              <w:rPr>
                <w:sz w:val="20"/>
              </w:rPr>
              <w:t>Запрещено к ввозу в Китай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оружие и предметы, имитирующие оружие;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взрывчатые вещества;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наркотики и психотропные препараты;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порнография;</w:t>
            </w:r>
          </w:p>
          <w:p w:rsidR="006B7EB4" w:rsidRPr="006B7EB4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материалы, которые могут нанести ущерб политике, экономике и культуре Китая.</w:t>
            </w:r>
          </w:p>
          <w:p w:rsidR="006B7EB4" w:rsidRPr="007F5C79" w:rsidRDefault="006B7EB4" w:rsidP="007F5C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Категорически запрещено ввозить следующие продукты питания: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любые консервы (мясные и рыбные)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; 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любой вид мяса (свежее, вяленое, мороженое)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; 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любой вид рыбы (вяленая, копченая и т.д.)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; 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сыр, яйца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; 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овощи, фрукты</w:t>
            </w:r>
          </w:p>
        </w:tc>
      </w:tr>
    </w:tbl>
    <w:p w:rsidR="00312C64" w:rsidRPr="006B7EB4" w:rsidRDefault="00312C64" w:rsidP="007F5C79">
      <w:pPr>
        <w:rPr>
          <w:rFonts w:ascii="Helvetica Neue" w:eastAsia="Helvetica Neue" w:hAnsi="Helvetica Neue" w:cs="Helvetica Neue"/>
          <w:sz w:val="18"/>
          <w:szCs w:val="22"/>
        </w:rPr>
      </w:pPr>
    </w:p>
    <w:p w:rsidR="00257386" w:rsidRPr="006B7EB4" w:rsidRDefault="00257386" w:rsidP="007F5C79">
      <w:pPr>
        <w:pStyle w:val="2"/>
        <w:rPr>
          <w:sz w:val="20"/>
        </w:rPr>
      </w:pPr>
      <w:r w:rsidRPr="006B7EB4">
        <w:rPr>
          <w:sz w:val="20"/>
        </w:rPr>
        <w:t>Запрещено вывозить из страны</w:t>
      </w:r>
    </w:p>
    <w:p w:rsidR="00257386" w:rsidRPr="006B7EB4" w:rsidRDefault="00257386" w:rsidP="007F5C79">
      <w:pPr>
        <w:rPr>
          <w:rFonts w:ascii="Helvetica Neue" w:eastAsia="Helvetica Neue" w:hAnsi="Helvetica Neue" w:cs="Helvetica Neue"/>
          <w:sz w:val="18"/>
          <w:szCs w:val="22"/>
        </w:rPr>
      </w:pPr>
    </w:p>
    <w:p w:rsidR="00D05223" w:rsidRPr="006B7EB4" w:rsidRDefault="00E15C4F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Запрещён вывоз исторических документов, ценных предметов и произведений искусства, а также живописи и графики без чека магазина, подтверждающего законность покупки, или разрешения на вывоз от Китайского Административного Отдела по культурным ценностя</w:t>
      </w:r>
      <w:r w:rsidR="00D05223" w:rsidRPr="006B7EB4">
        <w:rPr>
          <w:rFonts w:ascii="Helvetica Neue" w:eastAsia="Helvetica Neue" w:hAnsi="Helvetica Neue" w:cs="Helvetica Neue"/>
          <w:sz w:val="18"/>
          <w:szCs w:val="22"/>
        </w:rPr>
        <w:t>м при Министерстве культуры КНР.</w:t>
      </w:r>
    </w:p>
    <w:p w:rsidR="00E15C4F" w:rsidRPr="006B7EB4" w:rsidRDefault="00D211D8" w:rsidP="007F5C79">
      <w:pPr>
        <w:rPr>
          <w:rFonts w:ascii="Helvetica Neue" w:eastAsia="Helvetica Neue" w:hAnsi="Helvetica Neue" w:cs="Helvetica Neue"/>
          <w:sz w:val="18"/>
          <w:szCs w:val="22"/>
        </w:rPr>
      </w:pP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Power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Bank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</w:t>
      </w:r>
      <w:r w:rsidR="00E15C4F"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(зарядное устройство) </w:t>
      </w:r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 xml:space="preserve">емкостью более 10000 </w:t>
      </w:r>
      <w:proofErr w:type="spellStart"/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>Amp</w:t>
      </w:r>
      <w:proofErr w:type="spellEnd"/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 xml:space="preserve"> (ампер) </w:t>
      </w:r>
      <w:r w:rsidR="00E15C4F"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нельзя вывозить</w:t>
      </w:r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 xml:space="preserve"> из Китая. Рекомендуем не привозить с собой указанные зарядные устройства, так как на вылете из страны таможня может не пропустить/изъять </w:t>
      </w:r>
      <w:proofErr w:type="spellStart"/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>Power</w:t>
      </w:r>
      <w:proofErr w:type="spellEnd"/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proofErr w:type="spellStart"/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>Bank</w:t>
      </w:r>
      <w:proofErr w:type="spellEnd"/>
      <w:r w:rsidR="00E15C4F" w:rsidRPr="006B7EB4">
        <w:rPr>
          <w:rFonts w:ascii="Helvetica Neue" w:eastAsia="Helvetica Neue" w:hAnsi="Helvetica Neue" w:cs="Helvetica Neue"/>
          <w:sz w:val="18"/>
          <w:szCs w:val="22"/>
        </w:rPr>
        <w:t>.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0"/>
          <w:szCs w:val="10"/>
        </w:rPr>
      </w:pPr>
    </w:p>
    <w:p w:rsidR="00D211D8" w:rsidRPr="00906FBD" w:rsidRDefault="00D211D8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0"/>
          <w:szCs w:val="36"/>
        </w:rPr>
      </w:pPr>
      <w:r w:rsidRPr="00906FBD">
        <w:rPr>
          <w:rFonts w:ascii="Helvetica Neue" w:eastAsia="Helvetica Neue" w:hAnsi="Helvetica Neue" w:cs="Helvetica Neue"/>
          <w:b/>
          <w:color w:val="000000"/>
          <w:sz w:val="30"/>
          <w:szCs w:val="36"/>
        </w:rPr>
        <w:t>Прибытие</w:t>
      </w:r>
    </w:p>
    <w:p w:rsidR="00D211D8" w:rsidRPr="006B7EB4" w:rsidRDefault="00A30A44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>1.</w:t>
      </w:r>
      <w:r w:rsidR="00EC34D3"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 xml:space="preserve">По прибытии в аэропорт </w:t>
      </w:r>
      <w:proofErr w:type="spellStart"/>
      <w:r w:rsidR="00EC34D3"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>Саньи</w:t>
      </w:r>
      <w:proofErr w:type="spellEnd"/>
      <w:r w:rsidR="00EC34D3"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 xml:space="preserve"> необходимо пройти паспортный контроль (предъявите заграничный паспорт). С 30 апреля 2018 года действует новое правило прохождения пограничного контроля – все туристы в возрасте от 14 до 70 лет, прилетающие на остров на прямых чартерных рейсах по безвизовому списку, будут проходить следующие процедуры:</w:t>
      </w:r>
    </w:p>
    <w:p w:rsidR="00EC34D3" w:rsidRPr="006B7EB4" w:rsidRDefault="00EC34D3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Снятие отпечатков пальцев;</w:t>
      </w:r>
    </w:p>
    <w:p w:rsidR="00EC34D3" w:rsidRPr="006B7EB4" w:rsidRDefault="00EC34D3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Биометрическое фото лица.</w:t>
      </w:r>
    </w:p>
    <w:p w:rsidR="004E064D" w:rsidRPr="006B7EB4" w:rsidRDefault="004E064D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В случае отказа туриста пройти эту процедуру пограничный контроль аэропорта имеет право депортировать туриста. Все расходы по депортации возлагаются на туриста.</w:t>
      </w:r>
    </w:p>
    <w:p w:rsidR="00CD3091" w:rsidRPr="006B7EB4" w:rsidRDefault="00CD3091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Другие причины депортации:</w:t>
      </w:r>
    </w:p>
    <w:p w:rsidR="00CD3091" w:rsidRPr="006B7EB4" w:rsidRDefault="00CD309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ввоз религиозной литературы с экстремистским содержанием, политических материалов, материалов, связанных с расовой дискриминацией, терроризмом, военной тематикой (особенно в мессенджерах, т.к. выборочно проверяются мобильные телефоны туристов);</w:t>
      </w:r>
    </w:p>
    <w:p w:rsidR="00CD3091" w:rsidRPr="006B7EB4" w:rsidRDefault="00CD309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нарушение общественного порядка при прохождении таможенного контроля, громкая речь, провоцирующие движения, состояние алкогольного опьянения;</w:t>
      </w:r>
    </w:p>
    <w:p w:rsidR="00CD3091" w:rsidRPr="006B7EB4" w:rsidRDefault="00CD309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наличие гражданства Китая, которое прилетевший турист не аннулировал, прежде чем приобрести гражданство иного государства;</w:t>
      </w:r>
    </w:p>
    <w:p w:rsidR="00CD3091" w:rsidRPr="006B7EB4" w:rsidRDefault="00CD309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наличие судимостей и/или арестов на территории Китая и других государств;</w:t>
      </w:r>
    </w:p>
    <w:p w:rsidR="00CD3091" w:rsidRPr="006B7EB4" w:rsidRDefault="00CD309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попытка ввоза запрещенных предметов, оружия и предметов, имитирующих оружие, взрывчатых веществ.</w:t>
      </w:r>
    </w:p>
    <w:p w:rsidR="00EE4BF5" w:rsidRPr="006B7EB4" w:rsidRDefault="00EE4BF5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Наши советы: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обязательно перед поездкой просмотрите содержимое телефона и удалите любую фото/видео информацию, содержащую намеки на порнографию и терроризм (особенно «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прикольчики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»). </w:t>
      </w:r>
      <w:r w:rsidR="006D7453" w:rsidRPr="006B7EB4">
        <w:rPr>
          <w:rFonts w:ascii="Helvetica Neue" w:eastAsia="Helvetica Neue" w:hAnsi="Helvetica Neue" w:cs="Helvetica Neue"/>
          <w:sz w:val="18"/>
          <w:szCs w:val="22"/>
        </w:rPr>
        <w:t>М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огут выборочно проверить телефоны</w:t>
      </w:r>
      <w:r w:rsidR="006D7453" w:rsidRPr="006B7EB4">
        <w:rPr>
          <w:rFonts w:ascii="Helvetica Neue" w:eastAsia="Helvetica Neue" w:hAnsi="Helvetica Neue" w:cs="Helvetica Neue"/>
          <w:sz w:val="18"/>
          <w:szCs w:val="22"/>
        </w:rPr>
        <w:t xml:space="preserve"> и не пустить – были случаи.</w:t>
      </w:r>
    </w:p>
    <w:p w:rsidR="00A30A44" w:rsidRPr="006B7EB4" w:rsidRDefault="00A30A44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2.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Получите свой багаж. На мониторах над лентами для багажа указан тот рейс, багаж с которого будет выдаваться на</w:t>
      </w:r>
      <w:r w:rsidR="00000BD6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данной ленте.</w:t>
      </w:r>
    </w:p>
    <w:p w:rsidR="00A30A44" w:rsidRPr="006B7EB4" w:rsidRDefault="00A30A44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3. У выхода из здания аэропорта подойдите к представителю </w:t>
      </w:r>
      <w:r w:rsidR="00000BD6" w:rsidRPr="006B7EB4">
        <w:rPr>
          <w:rFonts w:ascii="Helvetica Neue" w:eastAsia="Helvetica Neue" w:hAnsi="Helvetica Neue" w:cs="Helvetica Neue"/>
          <w:sz w:val="18"/>
          <w:szCs w:val="22"/>
        </w:rPr>
        <w:t>туроператора (название есть на ваучере)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и узнайте номер вашего автобуса для трансфера.</w:t>
      </w:r>
    </w:p>
    <w:p w:rsidR="00A30A44" w:rsidRPr="006B7EB4" w:rsidRDefault="00A30A44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4. Пройдите на стоянку, найдите нужный вам автобус для трансфера, отметьтесь у представителя</w:t>
      </w:r>
      <w:r w:rsidR="00000BD6" w:rsidRPr="006B7EB4">
        <w:rPr>
          <w:rFonts w:ascii="Helvetica Neue" w:eastAsia="Helvetica Neue" w:hAnsi="Helvetica Neue" w:cs="Helvetica Neue"/>
          <w:sz w:val="18"/>
          <w:szCs w:val="22"/>
        </w:rPr>
        <w:t xml:space="preserve"> туроператора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,</w:t>
      </w:r>
      <w:r w:rsidR="00000BD6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сопровождающего автобус, назвав вашу фамилию, положите багаж в багажное отделение автобуса.</w:t>
      </w:r>
    </w:p>
    <w:p w:rsidR="00A30A44" w:rsidRPr="006B7EB4" w:rsidRDefault="00A30A44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5. Внимательно прослушайте информацию, которую сопровождающий (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трансфермен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) сообщит по пути следования в</w:t>
      </w:r>
      <w:r w:rsidR="00000BD6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отель. Также сопровождающий (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трансфермен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) проинформирует вас о времени встречи с вашим отельным гидом.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По прибытии в отель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1. Подойдите к стойке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туроператора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к отельным гидам.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2. Заполните регистрационную карточку на английском языке.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3. Сдайте паспорт и ваучер (1 экземпляр из 3) отельному гиду (после заселения паспорт нужно забрать).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4. Ожидайте заселения. Заселение в отель происходит в 15.00. При заселении вам выдадут ключи от номера.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lastRenderedPageBreak/>
        <w:t xml:space="preserve">5. После заселения в номер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проверьте, все ли исправно, и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ознакомьтесь с предоставленной отелем информацией. Обратите внимание на то, какие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услуги являются платными, и сколько они стоят (как правило, информация находится в папке и лежит на столе или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прикроватной тумбочке).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Встреча с отельным гидом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Время встречи с отельным гидом вам сообщит сопровождающий (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трансфермен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) по дороге в отель. В назначенное время вы должны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подойти к отельному гиду, который будет ждать вас в холле отеля. На встречу возьмите с собой заграничный паспорт, ваучер,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авиабилет на обратный вылет.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По всем возникающим вопросам и проблемам обращайтесь к отельному гиду или 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ресепшен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отеля. Координаты гида (фото, имя,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мобильный телефон) и часы, когда гид непосредственно находится в отеле, указаны на информационном стенде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туроператора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в холле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отеля.</w:t>
      </w:r>
    </w:p>
    <w:p w:rsidR="00000BD6" w:rsidRPr="006B7EB4" w:rsidRDefault="00000BD6" w:rsidP="007F5C79">
      <w:pPr>
        <w:autoSpaceDE w:val="0"/>
        <w:autoSpaceDN w:val="0"/>
        <w:adjustRightInd w:val="0"/>
        <w:rPr>
          <w:rFonts w:ascii="Tahoma" w:hAnsi="Tahoma" w:cs="Tahoma"/>
          <w:color w:val="CD0000"/>
          <w:sz w:val="20"/>
        </w:rPr>
      </w:pP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Накануне вылета домой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1. Подойдите 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ресепшен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, проверьте, есть ли у вас неоплаченные счета за дополнительные услуги (пользование мини-баром, телефоном и пр.). При наличии задолженностей оплатите их.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2. Вечером подойдите к информационному стенду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туроператора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или к отельному гиду и уточните время вылета и выезда из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отеля. Для этого нужно знать номер обратн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ого рейса, которым вы вылетаете (указан в обратных билетах).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Наши советы: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обязательно взвесьте чемоданы, чтобы убедиться, что у вас нет перевеса. Норма провоза багажа обычно указывается на билете.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</w:p>
    <w:p w:rsidR="00431599" w:rsidRPr="00906FBD" w:rsidRDefault="00431599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0"/>
          <w:szCs w:val="36"/>
        </w:rPr>
      </w:pPr>
      <w:r w:rsidRPr="00906FBD">
        <w:rPr>
          <w:rFonts w:ascii="Helvetica Neue" w:eastAsia="Helvetica Neue" w:hAnsi="Helvetica Neue" w:cs="Helvetica Neue"/>
          <w:b/>
          <w:color w:val="000000"/>
          <w:sz w:val="30"/>
          <w:szCs w:val="36"/>
        </w:rPr>
        <w:t>Отъезд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Выезд из отеля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В день отъезда необходимо до 12:00 освободить номер, сдать ключи и карточки на полотенца.</w:t>
      </w:r>
    </w:p>
    <w:p w:rsidR="00000BD6" w:rsidRPr="006B7EB4" w:rsidRDefault="00000BD6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Свой багаж вы можете ос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тавить в камере хранения отеля.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Во избежание различных осложнений, просим не опаздывать и подходить на трансфер в указанное время.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Наши советы: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если выезд из отеля очень ранний и вы не успеваете на завтрак, попросите вечером 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ресепшн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сделать вам ланч бокс, показав на время выезда из отеля.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Приезд в аэропорт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Саньи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и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Хайкоу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для вылета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1. По прибытии в аэропорт подойдите к стойке регистрации, где указан номер вашего рейса (номера стоек вам</w:t>
      </w:r>
      <w:r w:rsidR="00905EDC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дополнительно сообщит сопровождающий (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трансфермен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) в автобусе по пути в аэропорт</w:t>
      </w:r>
      <w:r w:rsidR="00FD28F4" w:rsidRPr="006B7EB4">
        <w:rPr>
          <w:rFonts w:ascii="Helvetica Neue" w:eastAsia="Helvetica Neue" w:hAnsi="Helvetica Neue" w:cs="Helvetica Neue"/>
          <w:sz w:val="18"/>
          <w:szCs w:val="22"/>
        </w:rPr>
        <w:t>, либо вы увидите на общем табло в аэропорту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).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2. Пройдите регистрацию на рейс (предоставьте заграничный паспорт и билет).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3. Сдайте багаж на стойке регистрации.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4. Получите посадочный талон. Обратите внимание на номер выхода</w:t>
      </w:r>
      <w:r w:rsidR="00FD28F4" w:rsidRPr="006B7EB4">
        <w:rPr>
          <w:rFonts w:ascii="Helvetica Neue" w:eastAsia="Helvetica Neue" w:hAnsi="Helvetica Neue" w:cs="Helvetica Neue"/>
          <w:sz w:val="18"/>
          <w:szCs w:val="22"/>
        </w:rPr>
        <w:t xml:space="preserve"> (</w:t>
      </w:r>
      <w:r w:rsidR="00FD28F4" w:rsidRPr="006B7EB4">
        <w:rPr>
          <w:rFonts w:ascii="Helvetica Neue" w:eastAsia="Helvetica Neue" w:hAnsi="Helvetica Neue" w:cs="Helvetica Neue"/>
          <w:sz w:val="18"/>
          <w:szCs w:val="22"/>
        </w:rPr>
        <w:t>GATE</w:t>
      </w:r>
      <w:r w:rsidR="00FD28F4" w:rsidRPr="006B7EB4">
        <w:rPr>
          <w:rFonts w:ascii="Helvetica Neue" w:eastAsia="Helvetica Neue" w:hAnsi="Helvetica Neue" w:cs="Helvetica Neue"/>
          <w:sz w:val="18"/>
          <w:szCs w:val="22"/>
        </w:rPr>
        <w:t>)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и время для посадки на борт самолета (</w:t>
      </w:r>
      <w:r w:rsidR="00FD28F4" w:rsidRPr="006B7EB4">
        <w:rPr>
          <w:rFonts w:ascii="Helvetica Neue" w:eastAsia="Helvetica Neue" w:hAnsi="Helvetica Neue" w:cs="Helvetica Neue"/>
          <w:sz w:val="18"/>
          <w:szCs w:val="22"/>
          <w:lang w:val="en-US"/>
        </w:rPr>
        <w:t>BOARDING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TIME).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5. Пройдите паспортный контроль (предоставьте заграничный паспорт, заполненную миграционную карточку на вылет).</w:t>
      </w:r>
    </w:p>
    <w:p w:rsidR="00431599" w:rsidRPr="006B7EB4" w:rsidRDefault="00431599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6. Пройдите в зал вылета, где ожидайте объявления на посадку вашего рейса.</w:t>
      </w:r>
    </w:p>
    <w:p w:rsidR="007F5C79" w:rsidRDefault="007F5C79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</w:p>
    <w:p w:rsidR="0008564E" w:rsidRPr="006B7EB4" w:rsidRDefault="00351B55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Безопасность</w:t>
      </w:r>
    </w:p>
    <w:p w:rsidR="00874307" w:rsidRPr="006B7EB4" w:rsidRDefault="00874307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На улице.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</w:p>
    <w:p w:rsidR="00874307" w:rsidRPr="006B7EB4" w:rsidRDefault="00874307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Китайские улицы, как правило, чрезвычайно оживленные, шумные, полные людей и транспорта. Иногда, в таком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столпотворении бывает трудно уследить за всем, поэтому не стоит носить с собой паспорта (однако, ксерокопия паспорта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может пригодиться), билеты и другие важные документы, а также крупные суммы денег. Лучше всего пользоваться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внутренними карманами, которые будут доступны лишь Вам. Рюкзак, чтобы в него не залезли сзади, можно повесить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спереди – так делают многие китайцы. Как только Вы обнаружите потерю либо кражу, сразу же обратитесь к гиду, либо в</w:t>
      </w:r>
    </w:p>
    <w:p w:rsidR="00874307" w:rsidRPr="006B7EB4" w:rsidRDefault="00874307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полицию.</w:t>
      </w:r>
    </w:p>
    <w:p w:rsidR="00AA457B" w:rsidRPr="006B7EB4" w:rsidRDefault="00AA457B" w:rsidP="007F5C79">
      <w:pPr>
        <w:rPr>
          <w:rFonts w:ascii="Helvetica Neue" w:eastAsia="Helvetica Neue" w:hAnsi="Helvetica Neue" w:cs="Helvetica Neue"/>
          <w:b/>
          <w:bCs/>
          <w:sz w:val="18"/>
          <w:szCs w:val="22"/>
        </w:rPr>
      </w:pPr>
    </w:p>
    <w:p w:rsidR="00AA457B" w:rsidRPr="006B7EB4" w:rsidRDefault="00AA457B" w:rsidP="007F5C79">
      <w:pPr>
        <w:rPr>
          <w:rFonts w:ascii="Helvetica Neue" w:eastAsia="Helvetica Neue" w:hAnsi="Helvetica Neue" w:cs="Helvetica Neue"/>
          <w:b/>
          <w:bCs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На дороге.</w:t>
      </w:r>
    </w:p>
    <w:p w:rsidR="00AA457B" w:rsidRPr="006B7EB4" w:rsidRDefault="00AA457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Переходя дорогу с односторонним движением, будет нелишним посмотреть в обе стороны. В Китае, на перекрестке поворот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налево/направо на красный свет не является нарушением правил дорожного движения, поэтому, пожалуйста, переходя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дорогу, обращайте особое внимание на совершающий поворот транспорт. Также, из-за главенствующего положения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транспорта (а не пешехода), далеко не у всех водителей принято останавливаться на пешеходном переходе, посему, просим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Вас быть осторожными.</w:t>
      </w:r>
    </w:p>
    <w:p w:rsidR="00F81B2A" w:rsidRPr="006B7EB4" w:rsidRDefault="00F81B2A" w:rsidP="007F5C79">
      <w:pPr>
        <w:rPr>
          <w:rFonts w:ascii="Helvetica Neue" w:eastAsia="Helvetica Neue" w:hAnsi="Helvetica Neue" w:cs="Helvetica Neue"/>
          <w:sz w:val="18"/>
          <w:szCs w:val="22"/>
        </w:rPr>
      </w:pPr>
    </w:p>
    <w:p w:rsidR="00F81B2A" w:rsidRPr="006B7EB4" w:rsidRDefault="00F81B2A" w:rsidP="007F5C79">
      <w:pPr>
        <w:rPr>
          <w:rFonts w:ascii="Helvetica Neue" w:eastAsia="Helvetica Neue" w:hAnsi="Helvetica Neue" w:cs="Helvetica Neue"/>
          <w:b/>
          <w:bCs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KTV, клубы, «массажные салоны»</w:t>
      </w:r>
    </w:p>
    <w:p w:rsidR="00F81B2A" w:rsidRPr="006B7EB4" w:rsidRDefault="00F81B2A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KTV, или же караоке-бар - популярнейшее место веселого времяпрепровождения, как среди китайцев, так и среди туристов.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Однако человеку, идущему в KTV первый раз, стоит обеспечить себе компанию из китайских друзей или гида, чтобы отдых не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был омрачен внушительным счетом за сомнительные услуги.</w:t>
      </w:r>
    </w:p>
    <w:p w:rsidR="00F81B2A" w:rsidRPr="006B7EB4" w:rsidRDefault="00F81B2A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Если у Вас есть желание пойти в ночной клуб в Китае, то следует выбирать между крупными клубами, в которых всегда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будет значительное число иностранцев. Мелкие клубы, работающие сугубо для местных посетителей, желательно избегать в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целях собственной безопасности.</w:t>
      </w:r>
    </w:p>
    <w:p w:rsidR="00F81B2A" w:rsidRPr="006B7EB4" w:rsidRDefault="00F81B2A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При посещении массажных салонов также следует проявлять бдительность, так как именно под массажные салоны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публичные дома и маскируются.</w:t>
      </w:r>
    </w:p>
    <w:p w:rsidR="00BA11A7" w:rsidRPr="006B7EB4" w:rsidRDefault="00BA11A7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</w:p>
    <w:p w:rsidR="00BA11A7" w:rsidRPr="006B7EB4" w:rsidRDefault="00D5285B" w:rsidP="007F5C79">
      <w:pPr>
        <w:rPr>
          <w:rFonts w:ascii="Helvetica Neue" w:eastAsia="Helvetica Neue" w:hAnsi="Helvetica Neue" w:cs="Helvetica Neue"/>
          <w:b/>
          <w:bCs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Деньги, покупки.</w:t>
      </w:r>
    </w:p>
    <w:p w:rsidR="00BA11A7" w:rsidRPr="006B7EB4" w:rsidRDefault="00BA11A7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lastRenderedPageBreak/>
        <w:t xml:space="preserve">Юань (CNY) (1 юань = 10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>цзяо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 xml:space="preserve"> = 100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>фэней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>).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В обращении находятся банкноты в 100, 50, 20, 10, 5 и 1 юань. Курс юаня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устанавливается государством. В разговорной речи при обозначении цены вместо слова «юань» также употребляется «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куай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», 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вместо «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цзяо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» — «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мао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». Юани имеют хождение в виде бумажных купюр и монет.</w:t>
      </w:r>
    </w:p>
    <w:p w:rsidR="00BA11A7" w:rsidRPr="006B7EB4" w:rsidRDefault="00BA11A7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В пределах КНР хождение иностранной валюты и расчет в ней запрещены.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Обмен иностранной валюты производится в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отделениях китайского банка (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Bank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Of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China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), которые имеются во всех аэропортах, гостиницах и крупных магазинах. Обмен валюты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на рынках и улицах не рекомендуется из-за повышенной степени риска подмены купюр. К оплате принимаются основные кредитные</w:t>
      </w:r>
    </w:p>
    <w:p w:rsidR="00BA11A7" w:rsidRPr="006B7EB4" w:rsidRDefault="00BA11A7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карты -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American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Express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, JCB,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Visa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,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Master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Card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и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Diners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Club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 Однако, многие расходы внутри страны, в том числе и транспортные,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оплачиваются только наличными.</w:t>
      </w:r>
    </w:p>
    <w:p w:rsidR="00895AB1" w:rsidRPr="006B7EB4" w:rsidRDefault="00BA11A7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Просим обратить внимание, при оплате по карте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Master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Card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могут возникнуть проблемы!</w:t>
      </w:r>
    </w:p>
    <w:p w:rsidR="00D5285B" w:rsidRPr="006B7EB4" w:rsidRDefault="00D5285B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Единица веса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в Китае - 1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цзинь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= 0,5 кг, цену продукта вам сообщат именно за 1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цзинь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</w:t>
      </w:r>
    </w:p>
    <w:p w:rsidR="00D5285B" w:rsidRPr="006B7EB4" w:rsidRDefault="00D5285B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В крупных государственных магазинах и продовольственных лавках цены фиксированные. На рынках следует торговаться. Даже если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на товаре есть ценник — это не более чем «ориентир», указывающий на порядок стоимости покупки.</w:t>
      </w:r>
    </w:p>
    <w:p w:rsidR="00BA11A7" w:rsidRPr="006B7EB4" w:rsidRDefault="00BA11A7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</w:p>
    <w:p w:rsidR="00895AB1" w:rsidRPr="006B7EB4" w:rsidRDefault="00895AB1" w:rsidP="007F5C79">
      <w:pPr>
        <w:rPr>
          <w:rFonts w:ascii="Helvetica Neue" w:eastAsia="Helvetica Neue" w:hAnsi="Helvetica Neue" w:cs="Helvetica Neue"/>
          <w:b/>
          <w:bCs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Советы отдыхающим.</w:t>
      </w:r>
    </w:p>
    <w:p w:rsidR="00895AB1" w:rsidRPr="006B7EB4" w:rsidRDefault="00895AB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В отелях рекомендуется пользоваться сейфами, которые, как правило, расположены в номерах. Если в номере нет сейфа –Вы можете воспользоваться сейфом 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ресепшене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отеля. Не носите с собой ежедневно по улице паспорта, билеты и другие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важные документы, а </w:t>
      </w:r>
      <w:proofErr w:type="gramStart"/>
      <w:r w:rsidRPr="006B7EB4">
        <w:rPr>
          <w:rFonts w:ascii="Helvetica Neue" w:eastAsia="Helvetica Neue" w:hAnsi="Helvetica Neue" w:cs="Helvetica Neue"/>
          <w:sz w:val="18"/>
          <w:szCs w:val="22"/>
        </w:rPr>
        <w:t>так же</w:t>
      </w:r>
      <w:proofErr w:type="gram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крупные суммы денег.</w:t>
      </w:r>
    </w:p>
    <w:p w:rsidR="00895AB1" w:rsidRPr="006B7EB4" w:rsidRDefault="00895AB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Обязательно мойте руки перед едой. А </w:t>
      </w:r>
      <w:proofErr w:type="gramStart"/>
      <w:r w:rsidRPr="006B7EB4">
        <w:rPr>
          <w:rFonts w:ascii="Helvetica Neue" w:eastAsia="Helvetica Neue" w:hAnsi="Helvetica Neue" w:cs="Helvetica Neue"/>
          <w:sz w:val="18"/>
          <w:szCs w:val="22"/>
        </w:rPr>
        <w:t>так же</w:t>
      </w:r>
      <w:proofErr w:type="gram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фрукты и овощи следует употреблять в пищу только после мытья.</w:t>
      </w:r>
    </w:p>
    <w:p w:rsidR="00895AB1" w:rsidRPr="006B7EB4" w:rsidRDefault="00895AB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Возможность помыть руки может быть не всегда, поэтому удобно иметь при себе антисептические салфетки.</w:t>
      </w:r>
    </w:p>
    <w:p w:rsidR="00895AB1" w:rsidRPr="006B7EB4" w:rsidRDefault="00895AB1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Пить стоит только бутилированную воду. Как правило, такая вода всегда есть в номере отеля.</w:t>
      </w:r>
    </w:p>
    <w:p w:rsidR="00D05223" w:rsidRPr="006B7EB4" w:rsidRDefault="00D05223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 xml:space="preserve">Для использования приложений от </w:t>
      </w:r>
      <w:r w:rsidRPr="006B7EB4">
        <w:rPr>
          <w:rFonts w:ascii="Helvetica Neue" w:eastAsia="Helvetica Neue" w:hAnsi="Helvetica Neue" w:cs="Helvetica Neue"/>
          <w:sz w:val="18"/>
          <w:szCs w:val="22"/>
          <w:u w:val="single"/>
          <w:lang w:val="en-US"/>
        </w:rPr>
        <w:t>Google</w:t>
      </w:r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 xml:space="preserve">, </w:t>
      </w:r>
      <w:r w:rsidRPr="006B7EB4">
        <w:rPr>
          <w:rFonts w:ascii="Helvetica Neue" w:eastAsia="Helvetica Neue" w:hAnsi="Helvetica Neue" w:cs="Helvetica Neue"/>
          <w:sz w:val="18"/>
          <w:szCs w:val="22"/>
          <w:u w:val="single"/>
          <w:lang w:val="en-US"/>
        </w:rPr>
        <w:t>a</w:t>
      </w:r>
      <w:r w:rsidRPr="006B7EB4">
        <w:rPr>
          <w:rFonts w:ascii="Helvetica Neue" w:eastAsia="Helvetica Neue" w:hAnsi="Helvetica Neue" w:cs="Helvetica Neue"/>
          <w:sz w:val="18"/>
          <w:szCs w:val="22"/>
          <w:u w:val="single"/>
        </w:rPr>
        <w:t xml:space="preserve"> также </w:t>
      </w:r>
      <w:r w:rsidRPr="006B7EB4">
        <w:rPr>
          <w:rFonts w:ascii="Helvetica Neue" w:eastAsia="Helvetica Neue" w:hAnsi="Helvetica Neue" w:cs="Helvetica Neue"/>
          <w:sz w:val="18"/>
          <w:szCs w:val="22"/>
          <w:u w:val="single"/>
          <w:lang w:val="en-US"/>
        </w:rPr>
        <w:t>Instagram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, необходимо заранее дома скачать и установить приложение </w:t>
      </w:r>
      <w:r w:rsidRPr="006B7EB4">
        <w:rPr>
          <w:rFonts w:ascii="Helvetica Neue" w:eastAsia="Helvetica Neue" w:hAnsi="Helvetica Neue" w:cs="Helvetica Neue"/>
          <w:sz w:val="18"/>
          <w:szCs w:val="22"/>
          <w:lang w:val="en-US"/>
        </w:rPr>
        <w:t>VPN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(лучше 2-3, на случай, если один из них не будет работать).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:rsidR="0022542D" w:rsidRPr="006B7EB4" w:rsidRDefault="0022542D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bCs/>
          <w:sz w:val="18"/>
          <w:szCs w:val="22"/>
        </w:rPr>
        <w:t>Правила поведения.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Китай - это страна с вековыми традициями и культурой, поэтому лучше не нарушать социальные и религиозные нормы, чтобы не оскорбить местных жителей.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Нельзя фотографировать военные, стратегические объекты и государственные здания, а также людей, не спросив у них предварительно разрешения.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В Китае не рекомендуется спорить на политические темы, особенно о Мао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Цзедуне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, студенческих волнениях и т.п.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Нельзя высказывать недовольство культурой и историей Китая, а также выказывать неуважение к ним.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Нельзя мусорить, за это могут оштрафовать.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 стоит проявлять агрессию или раздраженность по отношению к китайцам.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Большинство китайцев относится к туристам доброжелательно, поэтому будьте готовы к тому, что многие местные жители будут с вами здороваться и, возможно даже, показывать пальцем – реагируйте на это спокойно.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 допускается касаться женщины, брать ее под руку.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 принято открывать перед женщиной дверь или уступать ей место, т.к. у женщин и мужчин в Китае равноправие.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Следует воздержаться от курения в гостиницах, парках, скверах и на улице, также в этих местах запрещено распитие алкогольных напитков.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Брать еду палочками с тарелки следует бесшумно.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Лапшу нужно втягивать в себя с шумом – так поступают все китайцы, это свидетельствует о том, как вам вкусно.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Нельзя втыкать палочки (или приборы) вертикально в миску с едой – это напоминает курящиеся в храме благовония, а следовательно — навевает мысли о переходе в мир иной.</w:t>
      </w:r>
    </w:p>
    <w:p w:rsidR="0022542D" w:rsidRPr="006B7EB4" w:rsidRDefault="0022542D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>Ни в коем случае нельзя нанизывать кусочки пищи на палочки – это оскорбит каждого китайца.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0"/>
          <w:szCs w:val="10"/>
        </w:rPr>
      </w:pP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sz w:val="18"/>
          <w:szCs w:val="22"/>
        </w:rPr>
      </w:pPr>
    </w:p>
    <w:p w:rsidR="0008564E" w:rsidRPr="006B7EB4" w:rsidRDefault="00351B55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Аварийные телефоны:</w:t>
      </w:r>
    </w:p>
    <w:p w:rsidR="006D7453" w:rsidRPr="006B7EB4" w:rsidRDefault="00351B55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>Куда звонить, если что-то пошло не так.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:rsidR="006D7453" w:rsidRPr="006B7EB4" w:rsidRDefault="006D7453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Контактный телефон нашего агентства: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+7 391 28 000 49, +7 913 030 0049</w:t>
      </w:r>
    </w:p>
    <w:p w:rsidR="006D7453" w:rsidRPr="006B7EB4" w:rsidRDefault="006037BB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Международная справочная служба (на английском языке):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115</w:t>
      </w:r>
    </w:p>
    <w:p w:rsidR="006037BB" w:rsidRPr="006B7EB4" w:rsidRDefault="006037BB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Полиция и служба спасения: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110</w:t>
      </w:r>
    </w:p>
    <w:p w:rsidR="006037BB" w:rsidRPr="006B7EB4" w:rsidRDefault="006037BB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Пожарная служба: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119</w:t>
      </w:r>
    </w:p>
    <w:p w:rsidR="006037BB" w:rsidRPr="006B7EB4" w:rsidRDefault="006037BB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Скорая помощь: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120</w:t>
      </w:r>
    </w:p>
    <w:p w:rsidR="006037BB" w:rsidRPr="006B7EB4" w:rsidRDefault="006037BB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Дорожная полиция: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122</w:t>
      </w:r>
    </w:p>
    <w:p w:rsidR="006037BB" w:rsidRPr="006B7EB4" w:rsidRDefault="006037BB" w:rsidP="007F5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Служба информации для иностранцев в критических ситуациях: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br/>
        <w:t>в Шанхае 8-10-86-21-6-439-06-30,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br/>
        <w:t>в Гуанчжоу 8-10-86-20-8-667-74-22</w:t>
      </w:r>
    </w:p>
    <w:p w:rsidR="006D7453" w:rsidRPr="006B7EB4" w:rsidRDefault="006D7453" w:rsidP="007F5C7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D7453" w:rsidRPr="006B7EB4" w:rsidTr="007F5C79">
        <w:tc>
          <w:tcPr>
            <w:tcW w:w="4814" w:type="dxa"/>
            <w:shd w:val="clear" w:color="auto" w:fill="FFFFFF"/>
            <w:hideMark/>
          </w:tcPr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t>Генеральное консульство России в Шанхае: 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(21) 630—699-82, 632—483-83</w:t>
            </w:r>
          </w:p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t>Генеральное консульство России в Гонконге: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 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2106, 21/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Fl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.,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Sun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Hung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Kai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Centre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30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Harbour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Road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Wanchai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Hong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Kong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, 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Телефон: (852) 287—771-88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Факс: 287—771-66</w:t>
            </w:r>
          </w:p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t>Генеральное консульство Российской Федерации в Гуанчжоу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 xml:space="preserve">510623,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Guangzhou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No.3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Linjiang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Dadao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Zhujiang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Xincheng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26A,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Development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Center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Телефон: (8-10-86-20) 8518-50-01, 8518-50-02, 8518-50-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lastRenderedPageBreak/>
              <w:t>03, 8518-50-85.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Факс: (8-10-86-20) 8518-50-99.</w:t>
            </w:r>
          </w:p>
        </w:tc>
        <w:tc>
          <w:tcPr>
            <w:tcW w:w="4814" w:type="dxa"/>
            <w:shd w:val="clear" w:color="auto" w:fill="FFFFFF"/>
            <w:hideMark/>
          </w:tcPr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lastRenderedPageBreak/>
              <w:t>Телефон экстренной связи в случае чрезвычайной ситуации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Телефон: +86-20-8518-5001, +86-138-2505-17-75.</w:t>
            </w:r>
          </w:p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t>Телефон экстренной связи в случае чрезвычайной ситуации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Телефон: +86-10-6532-20-51, +86-10-6532-13-81.</w:t>
            </w:r>
          </w:p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t>Посольство КНР в Москве: 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ул. Дружбы 6;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Телефон консульского отдела: (499) 143-15-43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Факс: 956-11-69</w:t>
            </w:r>
          </w:p>
          <w:p w:rsidR="006D7453" w:rsidRPr="006B7EB4" w:rsidRDefault="006D7453" w:rsidP="007F5C79">
            <w:pPr>
              <w:numPr>
                <w:ilvl w:val="0"/>
                <w:numId w:val="1"/>
              </w:numPr>
              <w:rPr>
                <w:rFonts w:ascii="Helvetica Neue" w:eastAsia="Helvetica Neue" w:hAnsi="Helvetica Neue" w:cs="Helvetica Neue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b/>
                <w:bCs/>
                <w:sz w:val="18"/>
                <w:szCs w:val="22"/>
              </w:rPr>
              <w:t>Посольство России в Пекине: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 xml:space="preserve">100600,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Beijing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Dongzhimennei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Beizhong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str</w:t>
            </w:r>
            <w:proofErr w:type="spellEnd"/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t>.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lastRenderedPageBreak/>
              <w:t>Телефон: (10) 653—220-51, 653—212-81</w:t>
            </w:r>
            <w:r w:rsidRPr="006B7EB4">
              <w:rPr>
                <w:rFonts w:ascii="Helvetica Neue" w:eastAsia="Helvetica Neue" w:hAnsi="Helvetica Neue" w:cs="Helvetica Neue"/>
                <w:sz w:val="18"/>
                <w:szCs w:val="22"/>
              </w:rPr>
              <w:br/>
              <w:t>Консульский отдел: 653—212-67</w:t>
            </w:r>
          </w:p>
        </w:tc>
      </w:tr>
    </w:tbl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sz w:val="18"/>
          <w:szCs w:val="22"/>
        </w:rPr>
      </w:pPr>
    </w:p>
    <w:p w:rsidR="0008564E" w:rsidRPr="006B7EB4" w:rsidRDefault="00351B55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Словарь</w:t>
      </w:r>
    </w:p>
    <w:p w:rsidR="006A5A33" w:rsidRPr="006B7EB4" w:rsidRDefault="00CE2EB2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>Китайский язык (</w:t>
      </w:r>
      <w:proofErr w:type="spellStart"/>
      <w:r w:rsidRPr="006B7EB4">
        <w:rPr>
          <w:rFonts w:ascii="MS Mincho" w:eastAsia="MS Mincho" w:hAnsi="MS Mincho" w:cs="MS Mincho" w:hint="eastAsia"/>
          <w:color w:val="000000"/>
          <w:sz w:val="18"/>
          <w:szCs w:val="22"/>
        </w:rPr>
        <w:t>漢語</w:t>
      </w:r>
      <w:proofErr w:type="spellEnd"/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 xml:space="preserve">) — один из наиболее распространённых современных языков мира, на нем говорят свыше 1,3 млрд человек. Китайский служит одним из 6 официальных и рабочих языков ООН. Исторически это язык народности </w:t>
      </w:r>
      <w:proofErr w:type="spellStart"/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>хань</w:t>
      </w:r>
      <w:proofErr w:type="spellEnd"/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 xml:space="preserve">, которая доминирует в национальном составе КНР (более 90 % населения страны). Кроме того, десятки миллионов китайцев, сохраняющих свой язык, живут практически во всех странах Юго-Восточной Азии (например, в Сингапуре составляя более 75 % населения). </w:t>
      </w:r>
    </w:p>
    <w:p w:rsidR="00CE2EB2" w:rsidRPr="006B7EB4" w:rsidRDefault="00CE2EB2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Приветствия, общие выражения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5"/>
      </w:tblGrid>
      <w:tr w:rsidR="00072F9C" w:rsidRPr="006B7EB4" w:rsidTr="00072F9C">
        <w:tc>
          <w:tcPr>
            <w:tcW w:w="4673" w:type="dxa"/>
          </w:tcPr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Здравствуйте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Нихао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До свидания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Цзай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цзень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Вы говорите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по-английский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? - Ни хуй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шо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инвэнь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ма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?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Большое спасибо!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Сесе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фейчанг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фансе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!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Пожалуйста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Буюн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се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Извините - Дуй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бутьи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Как вас зовут?</w:t>
            </w: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ab/>
              <w:t xml:space="preserve">- Ни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цзяо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шэммэ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минцзы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?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Да - Ши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Нет - Буши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Я тебя люблю!</w:t>
            </w: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ab/>
              <w:t xml:space="preserve">- Во ай ни!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Сколько это стоит?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Чжэйге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дунси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дошао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тьень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? </w:t>
            </w:r>
          </w:p>
          <w:p w:rsidR="00072F9C" w:rsidRPr="006B7EB4" w:rsidRDefault="00072F9C" w:rsidP="00072F9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 w:hint="eastAsia"/>
                <w:color w:val="000000"/>
                <w:sz w:val="18"/>
                <w:szCs w:val="22"/>
              </w:rPr>
              <w:t>Я</w:t>
            </w: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куплю это - Во май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чжэйге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</w:p>
          <w:p w:rsidR="00072F9C" w:rsidRPr="006B7EB4" w:rsidRDefault="00072F9C" w:rsidP="00072F9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Где остановка автобуса?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Гунгун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цичэ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чжань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цзай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наэр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? </w:t>
            </w:r>
          </w:p>
          <w:p w:rsidR="00072F9C" w:rsidRPr="006B7EB4" w:rsidRDefault="00072F9C" w:rsidP="00072F9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Какая следующая остановка? -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Ся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чжань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ши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наэр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?</w:t>
            </w:r>
          </w:p>
        </w:tc>
        <w:tc>
          <w:tcPr>
            <w:tcW w:w="2410" w:type="dxa"/>
          </w:tcPr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Цифры и числа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Один – И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Два – Эр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Три – Сань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Четыре –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Сы</w:t>
            </w:r>
            <w:proofErr w:type="spellEnd"/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Пять – У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Шесть –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Лю</w:t>
            </w:r>
            <w:proofErr w:type="spellEnd"/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Семь –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Ци</w:t>
            </w:r>
            <w:proofErr w:type="spellEnd"/>
          </w:p>
          <w:p w:rsidR="00072F9C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Восемь – Ба 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Девять – Цзю</w:t>
            </w:r>
          </w:p>
          <w:p w:rsidR="00072F9C" w:rsidRPr="006B7EB4" w:rsidRDefault="00072F9C" w:rsidP="0007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Десять – Ши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</w:p>
        </w:tc>
        <w:tc>
          <w:tcPr>
            <w:tcW w:w="2545" w:type="dxa"/>
          </w:tcPr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Двадцать –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Эрши</w:t>
            </w:r>
            <w:proofErr w:type="spellEnd"/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Тридцать –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Саньши</w:t>
            </w:r>
            <w:proofErr w:type="spellEnd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 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Сорок –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Сыши</w:t>
            </w:r>
            <w:proofErr w:type="spellEnd"/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Пятьдесят – Уши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Сто – И бай</w:t>
            </w:r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Тысяча – И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цянь</w:t>
            </w:r>
            <w:proofErr w:type="spellEnd"/>
          </w:p>
          <w:p w:rsidR="00072F9C" w:rsidRPr="006B7EB4" w:rsidRDefault="00072F9C" w:rsidP="007F5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</w:pPr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 xml:space="preserve">Миллион – И бай </w:t>
            </w:r>
            <w:proofErr w:type="spellStart"/>
            <w:r w:rsidRPr="006B7EB4">
              <w:rPr>
                <w:rFonts w:ascii="Helvetica Neue" w:eastAsia="Helvetica Neue" w:hAnsi="Helvetica Neue" w:cs="Helvetica Neue"/>
                <w:color w:val="000000"/>
                <w:sz w:val="18"/>
                <w:szCs w:val="22"/>
              </w:rPr>
              <w:t>вань</w:t>
            </w:r>
            <w:proofErr w:type="spellEnd"/>
          </w:p>
        </w:tc>
      </w:tr>
    </w:tbl>
    <w:p w:rsidR="006A5A33" w:rsidRPr="006B7EB4" w:rsidRDefault="006A5A33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</w:p>
    <w:p w:rsidR="0008564E" w:rsidRPr="006B7EB4" w:rsidRDefault="00351B55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Еда</w:t>
      </w:r>
    </w:p>
    <w:p w:rsidR="00A72259" w:rsidRPr="006B7EB4" w:rsidRDefault="00A72259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Хайнане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представлены самые популярные кухни материкового Китая: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хунаньская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и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сычуаньская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</w:t>
      </w:r>
    </w:p>
    <w:p w:rsidR="00D5285B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Не ешьте в Китае все подряд, особенно на улице. Всяких жучков, паучков и скорпионов китайцы сами не едят, а продают их только для туристов. Напитки, закуски, которые продаются на улицах, как правило, вреда для здоровья не несут (за исключением распространенного 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юге</w:t>
      </w:r>
      <w:r w:rsidRPr="006B7EB4">
        <w:rPr>
          <w:rFonts w:ascii="SimSun" w:eastAsia="SimSun" w:hAnsi="SimSun" w:cs="SimSun" w:hint="eastAsia"/>
          <w:sz w:val="18"/>
          <w:szCs w:val="22"/>
        </w:rPr>
        <w:t>发发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– плодов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бетелевой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пальмы, зеленого цвета, размером с грецкий орех, которые жуются вместе с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бетелевым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листом. При жевании плода и листа слюна окрашивается в характерный ярко-красный цвет,</w:t>
      </w:r>
    </w:p>
    <w:p w:rsidR="0008564E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отсюда и повсеместные красные кляксы на тротуарах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Санья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), но тем не менее, будьте аккуратны, особенно покупая на улице блюда из мяса.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:rsidR="0008564E" w:rsidRPr="00072F9C" w:rsidRDefault="00351B55" w:rsidP="007F5C79">
      <w:pPr>
        <w:pStyle w:val="2"/>
        <w:rPr>
          <w:sz w:val="26"/>
        </w:rPr>
      </w:pPr>
      <w:r w:rsidRPr="00072F9C">
        <w:rPr>
          <w:sz w:val="26"/>
        </w:rPr>
        <w:t>Что обязательно стоит попробовать: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:rsidR="00A72259" w:rsidRPr="006B7EB4" w:rsidRDefault="00A72259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Утка по-пекински</w:t>
      </w:r>
      <w:r w:rsidR="00351B55"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-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многие рестораны продают за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95-100 CNY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,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но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можно найти за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50 CNY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. Сложно осилить целую тушку? Есть половинка за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25 CNY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.</w:t>
      </w: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</w:t>
      </w:r>
    </w:p>
    <w:p w:rsidR="0008564E" w:rsidRPr="006B7EB4" w:rsidRDefault="00A72259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Блюда из морепродуктов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как правило, это жареная на гриле рыба. Простая технология приготовления только подчеркивает ее свежесть и нежный вкус.</w:t>
      </w:r>
    </w:p>
    <w:p w:rsidR="00A72259" w:rsidRPr="006B7EB4" w:rsidRDefault="00A72259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Свинина в кисло-сладком соусе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— при всей </w:t>
      </w:r>
      <w:proofErr w:type="gramStart"/>
      <w:r w:rsidRPr="006B7EB4">
        <w:rPr>
          <w:rFonts w:ascii="Helvetica Neue" w:eastAsia="Helvetica Neue" w:hAnsi="Helvetica Neue" w:cs="Helvetica Neue"/>
          <w:sz w:val="18"/>
          <w:szCs w:val="22"/>
        </w:rPr>
        <w:t>популярности свинины именно это</w:t>
      </w:r>
      <w:proofErr w:type="gram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блюдо особенно известно. Его подают во многих ресторанах.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</w:p>
    <w:p w:rsidR="0008564E" w:rsidRPr="006B7EB4" w:rsidRDefault="00A72259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Краб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Хеле</w:t>
      </w:r>
      <w:proofErr w:type="spellEnd"/>
      <w:r w:rsidR="00351B55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–</w:t>
      </w:r>
      <w:r w:rsidR="00351B55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приготовленная на пару тушка краба с интенсивным ароматом и маслянистой текстурой. В качестве специй в краб добавляют уксус и имбирь.</w:t>
      </w:r>
    </w:p>
    <w:p w:rsidR="00A72259" w:rsidRPr="006B7EB4" w:rsidRDefault="00A72259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Баранина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Доншан</w:t>
      </w:r>
      <w:proofErr w:type="spellEnd"/>
      <w:r w:rsidR="00351B55" w:rsidRPr="006B7EB4">
        <w:rPr>
          <w:rFonts w:ascii="Helvetica Neue" w:eastAsia="Helvetica Neue" w:hAnsi="Helvetica Neue" w:cs="Helvetica Neue"/>
          <w:b/>
          <w:sz w:val="18"/>
          <w:szCs w:val="22"/>
        </w:rPr>
        <w:t>.</w:t>
      </w:r>
      <w:r w:rsidR="00351B55"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color w:val="000000"/>
          <w:sz w:val="18"/>
          <w:szCs w:val="22"/>
        </w:rPr>
        <w:t xml:space="preserve">Мясо запекают в духовке или на пару, подают с ароматным супом. </w:t>
      </w:r>
    </w:p>
    <w:p w:rsidR="0008564E" w:rsidRPr="006B7EB4" w:rsidRDefault="00A72259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0"/>
        </w:rPr>
      </w:pP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Хайнаньский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«Куриный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рис»</w:t>
      </w:r>
      <w:proofErr w:type="spellEnd"/>
      <w:r w:rsidR="00351B55"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.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Его отваривают на пару с кусками мяса или держат в курином бульоне. На стол ставят отдельно миску с рисом, мясом, свежими овощами и острым соусом.</w:t>
      </w:r>
    </w:p>
    <w:p w:rsidR="0008564E" w:rsidRPr="006B7EB4" w:rsidRDefault="00D96E2E" w:rsidP="007F5C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8"/>
          <w:szCs w:val="22"/>
        </w:rPr>
      </w:pP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Джайди</w:t>
      </w:r>
      <w:proofErr w:type="spellEnd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Дак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 Утка, вскормленная смесью соевого творога и зерна, из-за чего мясо получается мягким и диетическим. Готовят на пару, жарят со специями или маринуют, чтобы потушить.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0"/>
          <w:szCs w:val="10"/>
        </w:rPr>
      </w:pP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10"/>
          <w:szCs w:val="10"/>
        </w:rPr>
      </w:pPr>
    </w:p>
    <w:p w:rsidR="0008564E" w:rsidRPr="006B7EB4" w:rsidRDefault="00351B55" w:rsidP="007F5C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Сувениры</w:t>
      </w:r>
    </w:p>
    <w:p w:rsidR="0008564E" w:rsidRPr="006B7EB4" w:rsidRDefault="00351B55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18"/>
          <w:szCs w:val="22"/>
        </w:rPr>
        <w:t xml:space="preserve">Что привезти на память </w:t>
      </w: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с </w:t>
      </w:r>
      <w:r w:rsidR="0052002A" w:rsidRPr="006B7EB4">
        <w:rPr>
          <w:rFonts w:ascii="Helvetica Neue" w:eastAsia="Helvetica Neue" w:hAnsi="Helvetica Neue" w:cs="Helvetica Neue"/>
          <w:b/>
          <w:sz w:val="18"/>
          <w:szCs w:val="22"/>
        </w:rPr>
        <w:t>Китая</w:t>
      </w:r>
      <w:r w:rsidRPr="006B7EB4">
        <w:rPr>
          <w:rFonts w:ascii="Helvetica Neue" w:eastAsia="Helvetica Neue" w:hAnsi="Helvetica Neue" w:cs="Helvetica Neue"/>
          <w:b/>
          <w:color w:val="000000"/>
          <w:sz w:val="18"/>
          <w:szCs w:val="22"/>
        </w:rPr>
        <w:t>:</w:t>
      </w:r>
    </w:p>
    <w:p w:rsidR="0008564E" w:rsidRPr="006B7EB4" w:rsidRDefault="0008564E" w:rsidP="007F5C7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:rsidR="00B66792" w:rsidRPr="006B7EB4" w:rsidRDefault="00B66792" w:rsidP="007F5C79">
      <w:pPr>
        <w:numPr>
          <w:ilvl w:val="0"/>
          <w:numId w:val="3"/>
        </w:numPr>
        <w:rPr>
          <w:rFonts w:ascii="Arial" w:eastAsia="Arial" w:hAnsi="Arial" w:cs="Arial"/>
          <w:color w:val="383638"/>
          <w:sz w:val="20"/>
          <w:szCs w:val="23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Жемчуг.</w:t>
      </w:r>
      <w:r w:rsidR="00351B55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Китайский жемчуг является разновидностью самого известного жемчуга «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Няньчжу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». Самый лучший жемчуг добывается в Южно-Китайском море, омывающим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</w:t>
      </w:r>
    </w:p>
    <w:p w:rsidR="0008564E" w:rsidRPr="006B7EB4" w:rsidRDefault="00B66792" w:rsidP="007F5C79">
      <w:pPr>
        <w:numPr>
          <w:ilvl w:val="0"/>
          <w:numId w:val="3"/>
        </w:num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Чай.</w:t>
      </w:r>
      <w:r w:rsidR="00351B55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На острове произрастают</w:t>
      </w:r>
      <w:r w:rsidRPr="006B7EB4">
        <w:rPr>
          <w:rFonts w:ascii="Tahoma" w:hAnsi="Tahoma" w:cs="Tahoma"/>
          <w:color w:val="363636"/>
          <w:sz w:val="14"/>
          <w:szCs w:val="17"/>
          <w:shd w:val="clear" w:color="auto" w:fill="FFFFFF"/>
        </w:rPr>
        <w:t>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редкие</w:t>
      </w:r>
      <w:r w:rsidRPr="006B7EB4">
        <w:rPr>
          <w:rFonts w:ascii="Tahoma" w:hAnsi="Tahoma" w:cs="Tahoma"/>
          <w:color w:val="363636"/>
          <w:sz w:val="14"/>
          <w:szCs w:val="17"/>
          <w:shd w:val="clear" w:color="auto" w:fill="FFFFFF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и элитные сорта чая, в чайных можно попробовать разные виды чая, узнать об искусстве заваривания чаев и купить различные сорта целебного чая.</w:t>
      </w:r>
    </w:p>
    <w:p w:rsidR="0008564E" w:rsidRPr="006B7EB4" w:rsidRDefault="005E3539" w:rsidP="007F5C79">
      <w:pPr>
        <w:numPr>
          <w:ilvl w:val="0"/>
          <w:numId w:val="3"/>
        </w:num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Шелк.</w:t>
      </w:r>
      <w:r w:rsidR="00351B55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Подарки, приобретённые здесь для своих близких и друзей, будь то одежда из шёлка, шёлковое постельное бельё или всегда модные картины из шёлка, запомнятся надолго, потому что искусство шёлка живёт уже не одно тысячелетие.</w:t>
      </w:r>
    </w:p>
    <w:p w:rsidR="0008564E" w:rsidRPr="006B7EB4" w:rsidRDefault="005E3539" w:rsidP="007F5C79">
      <w:pPr>
        <w:numPr>
          <w:ilvl w:val="0"/>
          <w:numId w:val="3"/>
        </w:num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Хрусталь. </w:t>
      </w:r>
      <w:r w:rsidRPr="006B7EB4">
        <w:rPr>
          <w:rFonts w:ascii="Tahoma" w:hAnsi="Tahoma" w:cs="Tahoma"/>
          <w:color w:val="363636"/>
          <w:sz w:val="14"/>
          <w:szCs w:val="17"/>
          <w:shd w:val="clear" w:color="auto" w:fill="FFFFFF"/>
        </w:rPr>
        <w:t> 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Хрусталь на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Хайнане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справедливо называют третьим сокровищем острова вслед за жемчугом и чаем. На острове находятся самые большие месторождения горного хрусталя в Китае.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Хайнаньский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хрусталь считается самым чистым, поэтому он идет на изготовление ювелирных изделий и даже стекол для очков. Очень высоко ценится резьба по хрусталю. Из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хайнаньского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хрусталя, например, изготовлен саркофаг Мао Цзэдуна.</w:t>
      </w:r>
    </w:p>
    <w:p w:rsidR="005E3539" w:rsidRPr="006B7EB4" w:rsidRDefault="005E3539" w:rsidP="007F5C79">
      <w:pPr>
        <w:numPr>
          <w:ilvl w:val="0"/>
          <w:numId w:val="3"/>
        </w:numPr>
        <w:rPr>
          <w:rFonts w:ascii="Arial" w:eastAsia="Arial" w:hAnsi="Arial" w:cs="Arial"/>
          <w:color w:val="383638"/>
          <w:sz w:val="20"/>
          <w:szCs w:val="23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lastRenderedPageBreak/>
        <w:t xml:space="preserve">Акулий жир.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Еще в начале 20 века японский доктор обнаружил в акульем жире особое вещество -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сквален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, способное действовать как природный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антиобиотик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. Кроме этого, ученые выявили, что акулий жир содержит еще одни важнейшие соединения -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алоксиглицериды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, которые мощно воздействуют на иммунную систему. Помимо прочего, акулий жир является наилучшим поставщиком ценных витаминов А, Е, Д - это витамины-борцы с возрастными изменениями организма. Они улучшают зрение, состояние кожи, волос, укрепляют сосуды и костную ткань.</w:t>
      </w:r>
    </w:p>
    <w:p w:rsidR="00D5285B" w:rsidRPr="006B7EB4" w:rsidRDefault="00351B55" w:rsidP="007F5C79">
      <w:pPr>
        <w:numPr>
          <w:ilvl w:val="0"/>
          <w:numId w:val="3"/>
        </w:numPr>
        <w:rPr>
          <w:rFonts w:ascii="Helvetica Neue" w:eastAsia="Helvetica Neue" w:hAnsi="Helvetica Neue" w:cs="Helvetica Neue"/>
          <w:b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Фрукты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(манго,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рамбутан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, папайя,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личи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и др.)</w:t>
      </w:r>
    </w:p>
    <w:p w:rsidR="00072F9C" w:rsidRDefault="00072F9C" w:rsidP="007F5C79">
      <w:pPr>
        <w:rPr>
          <w:rFonts w:ascii="Helvetica Neue" w:eastAsia="Helvetica Neue" w:hAnsi="Helvetica Neue" w:cs="Helvetica Neue"/>
          <w:b/>
          <w:color w:val="000000"/>
          <w:sz w:val="32"/>
          <w:szCs w:val="36"/>
        </w:rPr>
      </w:pPr>
    </w:p>
    <w:p w:rsidR="00BA3BE7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color w:val="000000"/>
          <w:sz w:val="32"/>
          <w:szCs w:val="36"/>
        </w:rPr>
        <w:t>Общая информация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</w:p>
    <w:p w:rsidR="00906FBD" w:rsidRDefault="00906FBD" w:rsidP="007F5C79">
      <w:pPr>
        <w:rPr>
          <w:rFonts w:ascii="Helvetica Neue" w:eastAsia="Helvetica Neue" w:hAnsi="Helvetica Neue" w:cs="Helvetica Neue"/>
          <w:b/>
          <w:sz w:val="18"/>
          <w:szCs w:val="22"/>
        </w:rPr>
      </w:pPr>
    </w:p>
    <w:p w:rsidR="00D5285B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bookmarkStart w:id="0" w:name="_GoBack"/>
      <w:bookmarkEnd w:id="0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Политическое устройство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КНР - Коммунистический режим.</w:t>
      </w:r>
    </w:p>
    <w:p w:rsidR="00D5285B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Время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. Вся страна живет по пекинскому времени, располагаясь при этом в </w:t>
      </w:r>
      <w:proofErr w:type="gramStart"/>
      <w:r w:rsidRPr="006B7EB4">
        <w:rPr>
          <w:rFonts w:ascii="Helvetica Neue" w:eastAsia="Helvetica Neue" w:hAnsi="Helvetica Neue" w:cs="Helvetica Neue"/>
          <w:sz w:val="18"/>
          <w:szCs w:val="22"/>
        </w:rPr>
        <w:t>пяти часовых</w:t>
      </w:r>
      <w:proofErr w:type="gram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поясах. </w:t>
      </w:r>
      <w:r w:rsidR="00BA3BE7" w:rsidRPr="006B7EB4">
        <w:rPr>
          <w:rFonts w:ascii="Helvetica Neue" w:eastAsia="Helvetica Neue" w:hAnsi="Helvetica Neue" w:cs="Helvetica Neue"/>
          <w:sz w:val="18"/>
          <w:szCs w:val="22"/>
        </w:rPr>
        <w:t>Время опережает московское на 5 часов, красноярское на 1 час.</w:t>
      </w:r>
    </w:p>
    <w:p w:rsidR="00D5285B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О. </w:t>
      </w:r>
      <w:proofErr w:type="spellStart"/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Хайнань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– огромный тропический остров, расположенный на самом юге Китая.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омывается водами Южно-Китайского моря.</w:t>
      </w:r>
      <w:r w:rsidR="00BA3BE7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Среднегодовая температура составляет +24°С, количество осадков в год – 1500 мм. Климат острова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Хайнань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мягкий, тропический, на</w:t>
      </w:r>
      <w:r w:rsidR="00BA3BE7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острове круглый год царит лето. Летом температура воздуха днем обычно составляет около 33 градусов.</w:t>
      </w:r>
    </w:p>
    <w:p w:rsidR="00D5285B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Истинной жемчужиной острова является круглогодичный курортный город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Санья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 Большинство отелей и зон отдыха находятся в трех</w:t>
      </w:r>
      <w:r w:rsidR="00BA3BE7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основных бухтах города – это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Ялунвань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(Залив Дракона),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Дадунхай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(Большое Восточное море) и </w:t>
      </w:r>
      <w:proofErr w:type="spellStart"/>
      <w:r w:rsidRPr="006B7EB4">
        <w:rPr>
          <w:rFonts w:ascii="Helvetica Neue" w:eastAsia="Helvetica Neue" w:hAnsi="Helvetica Neue" w:cs="Helvetica Neue"/>
          <w:sz w:val="18"/>
          <w:szCs w:val="22"/>
        </w:rPr>
        <w:t>Саньябэй</w:t>
      </w:r>
      <w:proofErr w:type="spellEnd"/>
      <w:r w:rsidRPr="006B7EB4">
        <w:rPr>
          <w:rFonts w:ascii="Helvetica Neue" w:eastAsia="Helvetica Neue" w:hAnsi="Helvetica Neue" w:cs="Helvetica Neue"/>
          <w:sz w:val="18"/>
          <w:szCs w:val="22"/>
        </w:rPr>
        <w:t>.</w:t>
      </w:r>
    </w:p>
    <w:p w:rsidR="00D5285B" w:rsidRPr="006B7EB4" w:rsidRDefault="00D5285B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Виза</w:t>
      </w:r>
      <w:r w:rsidR="00BA3BE7"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.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Въезд на территорию Китая осуществляется на основании заранее оформленной в Консульстве Китая визы или на основании</w:t>
      </w:r>
      <w:r w:rsidR="00BA3BE7"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группового безвизового списка.</w:t>
      </w:r>
    </w:p>
    <w:p w:rsidR="00BA3BE7" w:rsidRPr="006B7EB4" w:rsidRDefault="00BA3BE7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Напряжение электросети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-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220 В.</w:t>
      </w:r>
    </w:p>
    <w:p w:rsidR="0008564E" w:rsidRPr="006B7EB4" w:rsidRDefault="00BA3BE7" w:rsidP="007F5C79">
      <w:pPr>
        <w:rPr>
          <w:rFonts w:ascii="Helvetica Neue" w:eastAsia="Helvetica Neue" w:hAnsi="Helvetica Neue" w:cs="Helvetica Neue"/>
          <w:sz w:val="18"/>
          <w:szCs w:val="22"/>
        </w:rPr>
      </w:pP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 xml:space="preserve">Чаевые </w:t>
      </w:r>
      <w:r w:rsidRPr="006B7EB4">
        <w:rPr>
          <w:rFonts w:ascii="Helvetica Neue" w:eastAsia="Helvetica Neue" w:hAnsi="Helvetica Neue" w:cs="Helvetica Neue"/>
          <w:b/>
          <w:sz w:val="18"/>
          <w:szCs w:val="22"/>
        </w:rPr>
        <w:t>в Китае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не приняты, но тем не менее, в ресторане достаточно оставить сдачу. Для водителей и горничных достаточно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 xml:space="preserve"> </w:t>
      </w:r>
      <w:r w:rsidRPr="006B7EB4">
        <w:rPr>
          <w:rFonts w:ascii="Helvetica Neue" w:eastAsia="Helvetica Neue" w:hAnsi="Helvetica Neue" w:cs="Helvetica Neue"/>
          <w:sz w:val="18"/>
          <w:szCs w:val="22"/>
        </w:rPr>
        <w:t>оставить чисто символическую сумму.</w:t>
      </w:r>
    </w:p>
    <w:sectPr w:rsidR="0008564E" w:rsidRPr="006B7E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7F" w:rsidRDefault="00B5237F">
      <w:r>
        <w:separator/>
      </w:r>
    </w:p>
  </w:endnote>
  <w:endnote w:type="continuationSeparator" w:id="0">
    <w:p w:rsidR="00B5237F" w:rsidRDefault="00B5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4E" w:rsidRDefault="00351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906FBD">
      <w:rPr>
        <w:rFonts w:ascii="Helvetica Neue" w:eastAsia="Helvetica Neue" w:hAnsi="Helvetica Neue" w:cs="Helvetica Neue"/>
        <w:noProof/>
        <w:color w:val="000000"/>
      </w:rPr>
      <w:t>5</w:t>
    </w:r>
    <w:r>
      <w:rPr>
        <w:rFonts w:ascii="Helvetica Neue" w:eastAsia="Helvetica Neue" w:hAnsi="Helvetica Neue" w:cs="Helvetica Neue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7F" w:rsidRDefault="00B5237F">
      <w:r>
        <w:separator/>
      </w:r>
    </w:p>
  </w:footnote>
  <w:footnote w:type="continuationSeparator" w:id="0">
    <w:p w:rsidR="00B5237F" w:rsidRDefault="00B5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4E" w:rsidRDefault="000856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46F"/>
    <w:multiLevelType w:val="multilevel"/>
    <w:tmpl w:val="7A1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C7D60"/>
    <w:multiLevelType w:val="multilevel"/>
    <w:tmpl w:val="2A7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96D33"/>
    <w:multiLevelType w:val="multilevel"/>
    <w:tmpl w:val="2FF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2151C"/>
    <w:multiLevelType w:val="multilevel"/>
    <w:tmpl w:val="12DCFEDE"/>
    <w:lvl w:ilvl="0">
      <w:start w:val="1"/>
      <w:numFmt w:val="bullet"/>
      <w:lvlText w:val="•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41A0054"/>
    <w:multiLevelType w:val="multilevel"/>
    <w:tmpl w:val="7F2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E4832"/>
    <w:multiLevelType w:val="multilevel"/>
    <w:tmpl w:val="E86C00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044F59"/>
    <w:multiLevelType w:val="hybridMultilevel"/>
    <w:tmpl w:val="7F92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2DA6"/>
    <w:multiLevelType w:val="multilevel"/>
    <w:tmpl w:val="FC94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A5238"/>
    <w:multiLevelType w:val="multilevel"/>
    <w:tmpl w:val="F7E8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6121F"/>
    <w:multiLevelType w:val="multilevel"/>
    <w:tmpl w:val="C828241A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20573CF"/>
    <w:multiLevelType w:val="hybridMultilevel"/>
    <w:tmpl w:val="949A7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26F72"/>
    <w:multiLevelType w:val="hybridMultilevel"/>
    <w:tmpl w:val="675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4E"/>
    <w:rsid w:val="00000BD6"/>
    <w:rsid w:val="00053C08"/>
    <w:rsid w:val="00072F9C"/>
    <w:rsid w:val="0008564E"/>
    <w:rsid w:val="00137955"/>
    <w:rsid w:val="001A7A26"/>
    <w:rsid w:val="0022542D"/>
    <w:rsid w:val="00257386"/>
    <w:rsid w:val="00312C64"/>
    <w:rsid w:val="00351B55"/>
    <w:rsid w:val="00380F37"/>
    <w:rsid w:val="003E2B10"/>
    <w:rsid w:val="00431599"/>
    <w:rsid w:val="00440D43"/>
    <w:rsid w:val="0045532A"/>
    <w:rsid w:val="00466336"/>
    <w:rsid w:val="004E064D"/>
    <w:rsid w:val="0052002A"/>
    <w:rsid w:val="005330E9"/>
    <w:rsid w:val="0053447C"/>
    <w:rsid w:val="00593B88"/>
    <w:rsid w:val="005E3539"/>
    <w:rsid w:val="006037BB"/>
    <w:rsid w:val="0062640B"/>
    <w:rsid w:val="006956EF"/>
    <w:rsid w:val="006A5A33"/>
    <w:rsid w:val="006B7B26"/>
    <w:rsid w:val="006B7EB4"/>
    <w:rsid w:val="006D7453"/>
    <w:rsid w:val="007F5C79"/>
    <w:rsid w:val="00874307"/>
    <w:rsid w:val="00895AB1"/>
    <w:rsid w:val="009055CF"/>
    <w:rsid w:val="00905EDC"/>
    <w:rsid w:val="00906FBD"/>
    <w:rsid w:val="009723FE"/>
    <w:rsid w:val="00A11C18"/>
    <w:rsid w:val="00A30A44"/>
    <w:rsid w:val="00A54FFA"/>
    <w:rsid w:val="00A62704"/>
    <w:rsid w:val="00A72259"/>
    <w:rsid w:val="00A72471"/>
    <w:rsid w:val="00AA457B"/>
    <w:rsid w:val="00AA78FC"/>
    <w:rsid w:val="00B5237F"/>
    <w:rsid w:val="00B66792"/>
    <w:rsid w:val="00B715B7"/>
    <w:rsid w:val="00BA11A7"/>
    <w:rsid w:val="00BA3BE7"/>
    <w:rsid w:val="00BD0FCF"/>
    <w:rsid w:val="00CD3091"/>
    <w:rsid w:val="00CE2EB2"/>
    <w:rsid w:val="00D05223"/>
    <w:rsid w:val="00D211D8"/>
    <w:rsid w:val="00D314E4"/>
    <w:rsid w:val="00D5285B"/>
    <w:rsid w:val="00D96E2E"/>
    <w:rsid w:val="00DF2D0F"/>
    <w:rsid w:val="00E15C4F"/>
    <w:rsid w:val="00E7010E"/>
    <w:rsid w:val="00EB0BEF"/>
    <w:rsid w:val="00EC34D3"/>
    <w:rsid w:val="00EE143F"/>
    <w:rsid w:val="00EE4BF5"/>
    <w:rsid w:val="00F60C78"/>
    <w:rsid w:val="00F81B2A"/>
    <w:rsid w:val="00FD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C75A"/>
  <w15:docId w15:val="{A0B5CC8B-3350-4D83-9BA5-08420C7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rFonts w:ascii="Helvetica Neue" w:eastAsia="Helvetica Neue" w:hAnsi="Helvetica Neue" w:cs="Helvetica Neue"/>
      <w:b/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15C4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15C4F"/>
    <w:rPr>
      <w:b/>
      <w:bCs/>
    </w:rPr>
  </w:style>
  <w:style w:type="table" w:styleId="a7">
    <w:name w:val="Table Grid"/>
    <w:basedOn w:val="a1"/>
    <w:uiPriority w:val="39"/>
    <w:rsid w:val="00E7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34D3"/>
    <w:pPr>
      <w:ind w:left="720"/>
      <w:contextualSpacing/>
    </w:pPr>
  </w:style>
  <w:style w:type="character" w:customStyle="1" w:styleId="curtip">
    <w:name w:val="curtip"/>
    <w:basedOn w:val="a0"/>
    <w:rsid w:val="00A7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</dc:creator>
  <cp:lastModifiedBy>Юлия Силакова</cp:lastModifiedBy>
  <cp:revision>35</cp:revision>
  <dcterms:created xsi:type="dcterms:W3CDTF">2019-01-29T10:28:00Z</dcterms:created>
  <dcterms:modified xsi:type="dcterms:W3CDTF">2019-08-13T05:56:00Z</dcterms:modified>
</cp:coreProperties>
</file>